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337BD" w14:textId="77777777" w:rsidR="00BE75D0" w:rsidRPr="00E33F8E" w:rsidRDefault="00684E3B" w:rsidP="00684E3B">
      <w:pPr>
        <w:spacing w:after="0" w:line="240" w:lineRule="auto"/>
        <w:jc w:val="center"/>
        <w:rPr>
          <w:b/>
          <w:sz w:val="24"/>
          <w:szCs w:val="24"/>
        </w:rPr>
      </w:pPr>
      <w:r w:rsidRPr="00E33F8E">
        <w:rPr>
          <w:b/>
          <w:sz w:val="24"/>
          <w:szCs w:val="24"/>
        </w:rPr>
        <w:t>Staff Senate General Meeting</w:t>
      </w:r>
    </w:p>
    <w:p w14:paraId="20EE0B54" w14:textId="357B2540" w:rsidR="00684E3B" w:rsidRPr="00E33F8E" w:rsidRDefault="00BA6A74" w:rsidP="00684E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4/14</w:t>
      </w:r>
      <w:r w:rsidR="00684E3B" w:rsidRPr="00E33F8E">
        <w:rPr>
          <w:b/>
          <w:sz w:val="24"/>
          <w:szCs w:val="24"/>
        </w:rPr>
        <w:t>/20</w:t>
      </w:r>
    </w:p>
    <w:p w14:paraId="67355BCC" w14:textId="77777777" w:rsidR="00684E3B" w:rsidRPr="00E33F8E" w:rsidRDefault="00684E3B" w:rsidP="00684E3B">
      <w:pPr>
        <w:spacing w:after="0" w:line="240" w:lineRule="auto"/>
        <w:jc w:val="center"/>
        <w:rPr>
          <w:b/>
          <w:sz w:val="24"/>
          <w:szCs w:val="24"/>
        </w:rPr>
      </w:pPr>
      <w:r w:rsidRPr="00E33F8E">
        <w:rPr>
          <w:b/>
          <w:sz w:val="24"/>
          <w:szCs w:val="24"/>
        </w:rPr>
        <w:t>10:00 a.m.</w:t>
      </w:r>
    </w:p>
    <w:p w14:paraId="050F897D" w14:textId="7FFE1C3B" w:rsidR="00684E3B" w:rsidRPr="00E33F8E" w:rsidRDefault="00BA6A74" w:rsidP="00684E3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Microsoft Teams</w:t>
      </w:r>
    </w:p>
    <w:p w14:paraId="401A34DC" w14:textId="77777777" w:rsidR="00E33F8E" w:rsidRDefault="00E33F8E" w:rsidP="00684E3B">
      <w:pPr>
        <w:spacing w:after="0" w:line="240" w:lineRule="auto"/>
        <w:jc w:val="center"/>
        <w:rPr>
          <w:sz w:val="24"/>
          <w:szCs w:val="24"/>
        </w:rPr>
      </w:pPr>
    </w:p>
    <w:p w14:paraId="486ABB75" w14:textId="77777777" w:rsidR="00E33F8E" w:rsidRPr="00C54A03" w:rsidRDefault="00E33F8E" w:rsidP="00E33F8E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>Call to Order – S. Howle</w:t>
      </w:r>
    </w:p>
    <w:p w14:paraId="41A641AF" w14:textId="77777777" w:rsidR="00E33F8E" w:rsidRDefault="00E33F8E" w:rsidP="00E33F8E">
      <w:pPr>
        <w:spacing w:after="0" w:line="240" w:lineRule="auto"/>
        <w:rPr>
          <w:sz w:val="24"/>
          <w:szCs w:val="24"/>
        </w:rPr>
      </w:pPr>
    </w:p>
    <w:p w14:paraId="2232A9AC" w14:textId="5D363C48" w:rsidR="00E33F8E" w:rsidRPr="00C54A03" w:rsidRDefault="00E33F8E" w:rsidP="00E33F8E">
      <w:pPr>
        <w:spacing w:after="0" w:line="240" w:lineRule="auto"/>
        <w:rPr>
          <w:b/>
          <w:sz w:val="24"/>
          <w:szCs w:val="24"/>
        </w:rPr>
      </w:pPr>
      <w:r w:rsidRPr="00C54A03">
        <w:rPr>
          <w:b/>
          <w:sz w:val="24"/>
          <w:szCs w:val="24"/>
        </w:rPr>
        <w:t xml:space="preserve">Speaker:  </w:t>
      </w:r>
      <w:r w:rsidR="00BA6A74">
        <w:rPr>
          <w:b/>
          <w:sz w:val="24"/>
          <w:szCs w:val="24"/>
        </w:rPr>
        <w:t>Devona Pierre, Affirmative Action Officer, Office of Inclusion and Equal Opportunity</w:t>
      </w:r>
    </w:p>
    <w:p w14:paraId="75EC2752" w14:textId="0F4A2BB9" w:rsidR="00C54A03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Works with investigations and Title IX.</w:t>
      </w:r>
    </w:p>
    <w:p w14:paraId="2B7C1846" w14:textId="76D1A16E" w:rsidR="00BA6A74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Explained about the office and the different areas within the office.</w:t>
      </w:r>
    </w:p>
    <w:p w14:paraId="632AF4AA" w14:textId="51D9A8B5" w:rsidR="00BA6A74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Discussed affirmative action training.</w:t>
      </w:r>
    </w:p>
    <w:p w14:paraId="262A0BDC" w14:textId="584646D1" w:rsidR="00BA6A74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Search committees.</w:t>
      </w:r>
    </w:p>
    <w:p w14:paraId="1B179772" w14:textId="7B02E1C8" w:rsidR="00BA6A74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must stay in compliance.</w:t>
      </w:r>
    </w:p>
    <w:p w14:paraId="389CA3BA" w14:textId="04B38607" w:rsidR="00BA6A74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works with the President’s Advisory Council.</w:t>
      </w:r>
    </w:p>
    <w:p w14:paraId="76297549" w14:textId="7702B8C4" w:rsidR="00BA6A74" w:rsidRDefault="00BA6A74" w:rsidP="00BA6A7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any questions to dfpierre@usf.edu.</w:t>
      </w:r>
    </w:p>
    <w:p w14:paraId="26FC4FB6" w14:textId="61A75711" w:rsidR="00BA6A74" w:rsidRDefault="00BA6A74" w:rsidP="00BA6A74">
      <w:pPr>
        <w:spacing w:after="0" w:line="240" w:lineRule="auto"/>
        <w:rPr>
          <w:sz w:val="24"/>
          <w:szCs w:val="24"/>
        </w:rPr>
      </w:pPr>
    </w:p>
    <w:p w14:paraId="6BC41A6A" w14:textId="25B90C4B" w:rsidR="00BA6A74" w:rsidRPr="00BA6A74" w:rsidRDefault="00BA6A74" w:rsidP="00BA6A74">
      <w:pPr>
        <w:spacing w:after="0" w:line="240" w:lineRule="auto"/>
        <w:ind w:left="720" w:hanging="360"/>
        <w:rPr>
          <w:b/>
          <w:bCs/>
          <w:sz w:val="24"/>
          <w:szCs w:val="24"/>
        </w:rPr>
      </w:pPr>
      <w:r w:rsidRPr="00BA6A74">
        <w:rPr>
          <w:b/>
          <w:bCs/>
          <w:sz w:val="24"/>
          <w:szCs w:val="24"/>
        </w:rPr>
        <w:t>COVID-19 and Budget</w:t>
      </w:r>
      <w:r w:rsidR="00EA2A48">
        <w:rPr>
          <w:b/>
          <w:bCs/>
          <w:sz w:val="24"/>
          <w:szCs w:val="24"/>
        </w:rPr>
        <w:t xml:space="preserve"> Questions</w:t>
      </w:r>
    </w:p>
    <w:p w14:paraId="5E47B02B" w14:textId="2A9947FB" w:rsidR="00BA6A74" w:rsidRDefault="00BA6A74" w:rsidP="00BA6A7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never got the $18 million for pre-eminent status.</w:t>
      </w:r>
    </w:p>
    <w:p w14:paraId="556B3B5A" w14:textId="6469CE2E" w:rsidR="00BA6A74" w:rsidRDefault="00BA6A74" w:rsidP="00BA6A7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State of Florida is not generating revenue at a normal pace, so we are facing a significant loss.</w:t>
      </w:r>
    </w:p>
    <w:p w14:paraId="43D94926" w14:textId="11F30DDB" w:rsidR="00BA6A74" w:rsidRDefault="00BA6A74" w:rsidP="00BA6A7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Faculty and upper administration may be taking a temporary pay cut.</w:t>
      </w:r>
    </w:p>
    <w:p w14:paraId="34673C76" w14:textId="5DDC9983" w:rsidR="00BA6A74" w:rsidRDefault="00BA6A74" w:rsidP="00BA6A7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Early retirement?  What is the Board of Governor’s saying regarding this?</w:t>
      </w:r>
    </w:p>
    <w:p w14:paraId="72FA1419" w14:textId="58EA73C7" w:rsidR="00BA6A74" w:rsidRDefault="00BA6A74" w:rsidP="00BA6A74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we have Staff Senate contacts at the University of Florida?</w:t>
      </w:r>
    </w:p>
    <w:p w14:paraId="35687229" w14:textId="6A845447" w:rsidR="00BA6A74" w:rsidRPr="00BA6A74" w:rsidRDefault="00BA6A74" w:rsidP="00BA6A7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University of Florida does not have a staff senate.  University of West Florida does.</w:t>
      </w:r>
    </w:p>
    <w:p w14:paraId="31CEF94D" w14:textId="77777777" w:rsidR="00EA2A48" w:rsidRDefault="00EA2A48" w:rsidP="00C54A03">
      <w:pPr>
        <w:spacing w:after="0" w:line="240" w:lineRule="auto"/>
        <w:rPr>
          <w:sz w:val="24"/>
          <w:szCs w:val="24"/>
        </w:rPr>
      </w:pPr>
    </w:p>
    <w:p w14:paraId="40642881" w14:textId="2DA43A41" w:rsidR="00EA2A48" w:rsidRPr="00EA2A48" w:rsidRDefault="00EA2A48" w:rsidP="00C54A03">
      <w:pPr>
        <w:spacing w:after="0" w:line="240" w:lineRule="auto"/>
        <w:rPr>
          <w:b/>
          <w:bCs/>
          <w:sz w:val="24"/>
          <w:szCs w:val="24"/>
        </w:rPr>
      </w:pPr>
      <w:r w:rsidRPr="00EA2A48">
        <w:rPr>
          <w:b/>
          <w:bCs/>
          <w:sz w:val="24"/>
          <w:szCs w:val="24"/>
        </w:rPr>
        <w:t>Dollars for Staff Scholars Scholarships</w:t>
      </w:r>
    </w:p>
    <w:p w14:paraId="105B8976" w14:textId="26F68C23" w:rsidR="00EA2A48" w:rsidRDefault="00EA2A48" w:rsidP="00EA2A48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$75 per applicant available for scholarships.  A motion was unanimously approved to pay $75.00 to each of our nine applicants.</w:t>
      </w:r>
    </w:p>
    <w:p w14:paraId="5B6ADA54" w14:textId="77777777" w:rsidR="00EA2A48" w:rsidRPr="00EA2A48" w:rsidRDefault="00EA2A48" w:rsidP="00EA2A48">
      <w:pPr>
        <w:pStyle w:val="ListParagraph"/>
        <w:spacing w:after="0" w:line="240" w:lineRule="auto"/>
        <w:rPr>
          <w:sz w:val="24"/>
          <w:szCs w:val="24"/>
        </w:rPr>
      </w:pPr>
    </w:p>
    <w:p w14:paraId="7FAD6EC5" w14:textId="0B08A0A3" w:rsidR="00C54A03" w:rsidRDefault="00C54A03" w:rsidP="00C54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</w:t>
      </w:r>
      <w:r w:rsidR="00EA2A48">
        <w:rPr>
          <w:sz w:val="24"/>
          <w:szCs w:val="24"/>
        </w:rPr>
        <w:t>0</w:t>
      </w:r>
      <w:r>
        <w:rPr>
          <w:sz w:val="24"/>
          <w:szCs w:val="24"/>
        </w:rPr>
        <w:t>0 a.m.</w:t>
      </w:r>
    </w:p>
    <w:p w14:paraId="3B7F70AE" w14:textId="77777777" w:rsidR="00C54A03" w:rsidRDefault="00C54A03" w:rsidP="00C54A03">
      <w:pPr>
        <w:spacing w:after="0" w:line="240" w:lineRule="auto"/>
        <w:rPr>
          <w:sz w:val="24"/>
          <w:szCs w:val="24"/>
        </w:rPr>
      </w:pPr>
    </w:p>
    <w:p w14:paraId="23129975" w14:textId="77777777" w:rsidR="00C54A03" w:rsidRDefault="00C54A03" w:rsidP="00C54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1B95D39B" w14:textId="77777777" w:rsidR="00C54A03" w:rsidRDefault="00C54A03" w:rsidP="00C54A03">
      <w:pPr>
        <w:spacing w:after="0" w:line="240" w:lineRule="auto"/>
        <w:rPr>
          <w:sz w:val="24"/>
          <w:szCs w:val="24"/>
        </w:rPr>
      </w:pPr>
    </w:p>
    <w:p w14:paraId="5DE39A54" w14:textId="77777777" w:rsidR="00C54A03" w:rsidRPr="00C54A03" w:rsidRDefault="00C54A03" w:rsidP="00C54A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C54A03" w:rsidRPr="00C5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54D2"/>
    <w:multiLevelType w:val="hybridMultilevel"/>
    <w:tmpl w:val="7BD8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C00"/>
    <w:multiLevelType w:val="hybridMultilevel"/>
    <w:tmpl w:val="BD56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244C"/>
    <w:multiLevelType w:val="hybridMultilevel"/>
    <w:tmpl w:val="D6E2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35D18"/>
    <w:multiLevelType w:val="hybridMultilevel"/>
    <w:tmpl w:val="5BCA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7E69"/>
    <w:multiLevelType w:val="hybridMultilevel"/>
    <w:tmpl w:val="97B6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D1104"/>
    <w:multiLevelType w:val="hybridMultilevel"/>
    <w:tmpl w:val="E5B6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147B"/>
    <w:multiLevelType w:val="hybridMultilevel"/>
    <w:tmpl w:val="BC22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3B"/>
    <w:rsid w:val="00561CD3"/>
    <w:rsid w:val="00684E3B"/>
    <w:rsid w:val="00AA3B55"/>
    <w:rsid w:val="00BA6A74"/>
    <w:rsid w:val="00BE75D0"/>
    <w:rsid w:val="00C3665D"/>
    <w:rsid w:val="00C54A03"/>
    <w:rsid w:val="00DE1997"/>
    <w:rsid w:val="00E33F8E"/>
    <w:rsid w:val="00EA2A48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E5F99"/>
  <w15:chartTrackingRefBased/>
  <w15:docId w15:val="{0271C9DE-E90C-41C7-B1A2-9E4BC9B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3</cp:revision>
  <dcterms:created xsi:type="dcterms:W3CDTF">2020-07-13T18:33:00Z</dcterms:created>
  <dcterms:modified xsi:type="dcterms:W3CDTF">2020-07-13T18:45:00Z</dcterms:modified>
</cp:coreProperties>
</file>