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D1" w:rsidRPr="00A35907" w:rsidRDefault="008D0231" w:rsidP="008D0231">
      <w:pPr>
        <w:spacing w:after="0" w:line="240" w:lineRule="auto"/>
        <w:jc w:val="center"/>
        <w:rPr>
          <w:b/>
          <w:sz w:val="24"/>
          <w:szCs w:val="24"/>
        </w:rPr>
      </w:pPr>
      <w:r w:rsidRPr="00A35907">
        <w:rPr>
          <w:b/>
          <w:sz w:val="24"/>
          <w:szCs w:val="24"/>
        </w:rPr>
        <w:t>USF Staff Senate General Meeting</w:t>
      </w:r>
    </w:p>
    <w:p w:rsidR="008D0231" w:rsidRPr="00A35907" w:rsidRDefault="00B53F5E" w:rsidP="008D02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10/8</w:t>
      </w:r>
      <w:r w:rsidR="008D0231" w:rsidRPr="00A35907">
        <w:rPr>
          <w:b/>
          <w:sz w:val="24"/>
          <w:szCs w:val="24"/>
        </w:rPr>
        <w:t>/</w:t>
      </w:r>
      <w:bookmarkStart w:id="0" w:name="_GoBack"/>
      <w:bookmarkEnd w:id="0"/>
      <w:r w:rsidR="008D0231" w:rsidRPr="00A35907">
        <w:rPr>
          <w:b/>
          <w:sz w:val="24"/>
          <w:szCs w:val="24"/>
        </w:rPr>
        <w:t>19</w:t>
      </w:r>
    </w:p>
    <w:p w:rsidR="008D0231" w:rsidRPr="00A35907" w:rsidRDefault="00B53F5E" w:rsidP="008D02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Marshall Center Chamber Room</w:t>
      </w:r>
    </w:p>
    <w:p w:rsidR="008D0231" w:rsidRPr="00A35907" w:rsidRDefault="008D0231" w:rsidP="008D0231">
      <w:pPr>
        <w:spacing w:after="0" w:line="240" w:lineRule="auto"/>
        <w:jc w:val="center"/>
        <w:rPr>
          <w:b/>
          <w:sz w:val="24"/>
          <w:szCs w:val="24"/>
        </w:rPr>
      </w:pPr>
      <w:r w:rsidRPr="00A35907">
        <w:rPr>
          <w:b/>
          <w:sz w:val="24"/>
          <w:szCs w:val="24"/>
        </w:rPr>
        <w:t>10:00 a.m.</w:t>
      </w:r>
    </w:p>
    <w:p w:rsidR="008D0231" w:rsidRDefault="008D0231" w:rsidP="008D0231">
      <w:pPr>
        <w:spacing w:after="0" w:line="240" w:lineRule="auto"/>
        <w:jc w:val="center"/>
        <w:rPr>
          <w:sz w:val="24"/>
          <w:szCs w:val="24"/>
        </w:rPr>
      </w:pPr>
    </w:p>
    <w:p w:rsidR="008D0231" w:rsidRDefault="008D0231" w:rsidP="008D02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at 10:0</w:t>
      </w:r>
      <w:r w:rsidR="00B53F5E">
        <w:rPr>
          <w:sz w:val="24"/>
          <w:szCs w:val="24"/>
        </w:rPr>
        <w:t>8</w:t>
      </w:r>
      <w:r>
        <w:rPr>
          <w:sz w:val="24"/>
          <w:szCs w:val="24"/>
        </w:rPr>
        <w:t xml:space="preserve"> a.m. </w:t>
      </w:r>
      <w:r w:rsidR="00B53F5E">
        <w:rPr>
          <w:sz w:val="24"/>
          <w:szCs w:val="24"/>
        </w:rPr>
        <w:t>by S. Howle.</w:t>
      </w:r>
    </w:p>
    <w:p w:rsidR="00B53F5E" w:rsidRDefault="00B53F5E" w:rsidP="008D0231">
      <w:pPr>
        <w:spacing w:after="0" w:line="240" w:lineRule="auto"/>
        <w:rPr>
          <w:sz w:val="24"/>
          <w:szCs w:val="24"/>
        </w:rPr>
      </w:pPr>
    </w:p>
    <w:p w:rsidR="008D0231" w:rsidRPr="00F63EDD" w:rsidRDefault="008D0231" w:rsidP="008D023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 xml:space="preserve">Speaker – </w:t>
      </w:r>
      <w:r w:rsidR="00B53F5E">
        <w:rPr>
          <w:b/>
          <w:sz w:val="24"/>
          <w:szCs w:val="24"/>
        </w:rPr>
        <w:t>Calvin Williams, VP for Administrative Services</w:t>
      </w:r>
    </w:p>
    <w:p w:rsidR="00A92B01" w:rsidRDefault="00B53F5E" w:rsidP="00B53F5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Background</w:t>
      </w:r>
    </w:p>
    <w:p w:rsidR="00B53F5E" w:rsidRDefault="00B53F5E" w:rsidP="00B53F5E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USF Alum.  Returned to USF after 30 year career in U.S. Air Force.  Retired as a colonel.</w:t>
      </w:r>
    </w:p>
    <w:p w:rsidR="00B53F5E" w:rsidRDefault="00B53F5E" w:rsidP="00B53F5E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Served as a C level executive in engineering and senior leadership roles both internationally and in the U.S.</w:t>
      </w:r>
    </w:p>
    <w:p w:rsidR="00B53F5E" w:rsidRDefault="00B53F5E" w:rsidP="00B53F5E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Bachelor’s in Engineering from USF, Bachelor’s in Industrial Technology from Southern Illinois University, Master’s in Public Administration from Troy State University, and a Master’s degree in Military Operational Art &amp; Science from Air Command and Staff College.  Currently enrolled in the DBA program here at USF.</w:t>
      </w:r>
    </w:p>
    <w:p w:rsidR="00B53F5E" w:rsidRDefault="00B53F5E" w:rsidP="00B53F5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Currently has oversight of the Administrative Services Business Center, Facilities Management, and Parking and Transportation Services.</w:t>
      </w:r>
    </w:p>
    <w:p w:rsidR="002E6357" w:rsidRDefault="002E6357" w:rsidP="00B53F5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Oversees all aspects of new construction, maintenance, and improvements on existing buildings, grounds, recruiting, training, and retention of employees, management of campus parking facilities, and the campus bus system.</w:t>
      </w:r>
    </w:p>
    <w:p w:rsidR="002E6357" w:rsidRDefault="002E6357" w:rsidP="00B53F5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Consolidation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Staff is part of the glue that brings this all together.  Go to Town Hall meetings.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Consolidation benefits the students.  Student need to go where they want to do their best.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Won’t lose the regional focus.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How will students move around the different campuses?  Not sure yet.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One USF geographically distributed.  We are a community.  We are growing alumni in hopes they will come back.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Staff needs to be unified.  People are afraid of change.  Stay focused.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Help people understand what the need is.  Grow the Senate membership to make an impact.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Building Downtown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12/2/19 – temporary certificate of occupancy.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It’s a signature building.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When can we see the new building?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Would have to wear protective gear.  Could only take in a few people at once.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Someone would have to set up a tour in January 2020.  S. Howle will check with C. Post regarding this.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Built to withstand a Category 3 hurricane.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VP Williams area: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Holds quarterly town hall meetings.</w:t>
      </w:r>
    </w:p>
    <w:p w:rsid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Has a new employee breakfast.</w:t>
      </w:r>
    </w:p>
    <w:p w:rsidR="002E6357" w:rsidRPr="002E6357" w:rsidRDefault="002E6357" w:rsidP="002E635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Makes time for his employees.</w:t>
      </w:r>
    </w:p>
    <w:p w:rsidR="002E6357" w:rsidRDefault="002E6357" w:rsidP="002E635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needs a football center to compete and keep recruits.  If you don’t have the right tools, it’s difficult to get things done.</w:t>
      </w:r>
    </w:p>
    <w:p w:rsidR="002E6357" w:rsidRPr="00B53F5E" w:rsidRDefault="002E6357" w:rsidP="002E6357">
      <w:pPr>
        <w:pStyle w:val="ListParagraph"/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A92B01" w:rsidRPr="00F63EDD" w:rsidRDefault="00A92B01" w:rsidP="00A92B0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President’s Report – S. Howle</w:t>
      </w:r>
    </w:p>
    <w:p w:rsidR="00A92B01" w:rsidRDefault="002E6357" w:rsidP="00A92B0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Ideas for a venue for the Holiday lunch:</w:t>
      </w:r>
    </w:p>
    <w:p w:rsidR="002E6357" w:rsidRDefault="002E6357" w:rsidP="002E635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The Columbia Restaurant</w:t>
      </w:r>
    </w:p>
    <w:p w:rsidR="002E6357" w:rsidRDefault="002E6357" w:rsidP="002E635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Jackson’s Bistro</w:t>
      </w:r>
    </w:p>
    <w:p w:rsidR="002E6357" w:rsidRDefault="002E6357" w:rsidP="002E635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Harpoon Restaurant</w:t>
      </w:r>
    </w:p>
    <w:p w:rsidR="002E6357" w:rsidRDefault="002E6357" w:rsidP="002E635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Howle will email menus.</w:t>
      </w:r>
    </w:p>
    <w:p w:rsidR="002E6357" w:rsidRDefault="002E6357" w:rsidP="002E635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Lunch with the President.  Does the President Currall want to do this?</w:t>
      </w:r>
    </w:p>
    <w:p w:rsidR="002E6357" w:rsidRPr="002E6357" w:rsidRDefault="002E6357" w:rsidP="002E635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Usually occurs once a month</w:t>
      </w:r>
      <w:r w:rsidR="00235A25">
        <w:rPr>
          <w:sz w:val="24"/>
          <w:szCs w:val="24"/>
        </w:rPr>
        <w:t>.  Consists of eight staff members, the Senate President, and the Chair of the University Wide Committee.</w:t>
      </w:r>
    </w:p>
    <w:p w:rsidR="00A92B01" w:rsidRDefault="00A92B01" w:rsidP="00A92B01">
      <w:pPr>
        <w:spacing w:after="0" w:line="240" w:lineRule="auto"/>
        <w:rPr>
          <w:sz w:val="24"/>
          <w:szCs w:val="24"/>
        </w:rPr>
      </w:pPr>
    </w:p>
    <w:p w:rsidR="00A92B01" w:rsidRPr="00F63EDD" w:rsidRDefault="00A92B01" w:rsidP="00A92B0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Vice President’s Report – M. Washington</w:t>
      </w:r>
    </w:p>
    <w:p w:rsidR="00A92B01" w:rsidRDefault="00235A25" w:rsidP="00A92B0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President sent out letters to Staff Senators and their supervisors regarding their participation in the Senate.</w:t>
      </w:r>
    </w:p>
    <w:p w:rsidR="00A92B01" w:rsidRDefault="00A92B01" w:rsidP="00A92B01">
      <w:pPr>
        <w:spacing w:after="0" w:line="240" w:lineRule="auto"/>
        <w:rPr>
          <w:sz w:val="24"/>
          <w:szCs w:val="24"/>
        </w:rPr>
      </w:pPr>
    </w:p>
    <w:p w:rsidR="00A92B01" w:rsidRPr="00F63EDD" w:rsidRDefault="00A92B01" w:rsidP="00A92B01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Secretary’s Report – W. Jennings</w:t>
      </w:r>
    </w:p>
    <w:p w:rsidR="00726A73" w:rsidRDefault="00235A25" w:rsidP="00235A2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M. Washington to accept the August and September minutes as is.  T. Wilds seconded the motion.  The motion was unanimously approved.</w:t>
      </w:r>
    </w:p>
    <w:p w:rsidR="00235A25" w:rsidRPr="00235A25" w:rsidRDefault="00235A25" w:rsidP="00235A25">
      <w:pPr>
        <w:pStyle w:val="ListParagraph"/>
        <w:spacing w:after="0" w:line="240" w:lineRule="auto"/>
        <w:rPr>
          <w:sz w:val="24"/>
          <w:szCs w:val="24"/>
        </w:rPr>
      </w:pPr>
    </w:p>
    <w:p w:rsidR="00726A73" w:rsidRPr="00F63EDD" w:rsidRDefault="00726A73" w:rsidP="00726A73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Sergeant at Arms – M. Nickless</w:t>
      </w:r>
    </w:p>
    <w:p w:rsidR="00726A73" w:rsidRDefault="00235A25" w:rsidP="00726A7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726A73" w:rsidRDefault="00726A73" w:rsidP="00726A73">
      <w:pPr>
        <w:spacing w:after="0" w:line="240" w:lineRule="auto"/>
        <w:rPr>
          <w:sz w:val="24"/>
          <w:szCs w:val="24"/>
        </w:rPr>
      </w:pPr>
    </w:p>
    <w:p w:rsidR="00726A73" w:rsidRPr="00F63EDD" w:rsidRDefault="00726A73" w:rsidP="00726A73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Treasurer’s Report – T. Wilds</w:t>
      </w:r>
    </w:p>
    <w:p w:rsidR="00726A73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E&amp;G funds - </w:t>
      </w:r>
      <w:r w:rsidR="00235A25">
        <w:rPr>
          <w:sz w:val="24"/>
          <w:szCs w:val="24"/>
        </w:rPr>
        <w:t>$3,110.00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Carry Forward funds - </w:t>
      </w:r>
      <w:r w:rsidR="00235A25">
        <w:rPr>
          <w:sz w:val="24"/>
          <w:szCs w:val="24"/>
        </w:rPr>
        <w:t>$7,619.66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Concession funds - </w:t>
      </w:r>
      <w:r w:rsidR="00235A25">
        <w:rPr>
          <w:sz w:val="24"/>
          <w:szCs w:val="24"/>
        </w:rPr>
        <w:t>$900.00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Gift-in-Kind funds - </w:t>
      </w:r>
      <w:r w:rsidR="00235A25">
        <w:rPr>
          <w:sz w:val="24"/>
          <w:szCs w:val="24"/>
        </w:rPr>
        <w:t>$2,728.56</w:t>
      </w:r>
    </w:p>
    <w:p w:rsidR="001C29E2" w:rsidRDefault="001C29E2" w:rsidP="00726A7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Dollars for Staff Scholars -</w:t>
      </w:r>
      <w:r w:rsidR="00235A25">
        <w:rPr>
          <w:sz w:val="24"/>
          <w:szCs w:val="24"/>
        </w:rPr>
        <w:t>$2,124.62</w:t>
      </w:r>
    </w:p>
    <w:p w:rsidR="001C29E2" w:rsidRDefault="001C29E2" w:rsidP="001C29E2">
      <w:pPr>
        <w:spacing w:after="0" w:line="240" w:lineRule="auto"/>
        <w:rPr>
          <w:sz w:val="24"/>
          <w:szCs w:val="24"/>
        </w:rPr>
      </w:pPr>
    </w:p>
    <w:p w:rsidR="001C29E2" w:rsidRPr="00F63EDD" w:rsidRDefault="001C29E2" w:rsidP="001C29E2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Parliamentarian – B. Vojnovic</w:t>
      </w:r>
    </w:p>
    <w:p w:rsidR="001C29E2" w:rsidRDefault="00235A25" w:rsidP="001C29E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</w:t>
      </w:r>
      <w:r w:rsidR="001C29E2">
        <w:rPr>
          <w:sz w:val="24"/>
          <w:szCs w:val="24"/>
        </w:rPr>
        <w:t>.</w:t>
      </w:r>
    </w:p>
    <w:p w:rsidR="001C29E2" w:rsidRDefault="001C29E2" w:rsidP="001C29E2">
      <w:pPr>
        <w:spacing w:after="0" w:line="240" w:lineRule="auto"/>
        <w:rPr>
          <w:sz w:val="24"/>
          <w:szCs w:val="24"/>
        </w:rPr>
      </w:pPr>
    </w:p>
    <w:p w:rsidR="001C29E2" w:rsidRPr="00F63EDD" w:rsidRDefault="00C152C9" w:rsidP="001C29E2">
      <w:p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Committee Reports</w:t>
      </w:r>
    </w:p>
    <w:p w:rsidR="00C152C9" w:rsidRPr="00F63EDD" w:rsidRDefault="00C152C9" w:rsidP="00C152C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Communications – G. Gates-Fowler</w:t>
      </w:r>
    </w:p>
    <w:p w:rsidR="00C152C9" w:rsidRDefault="00235A25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at this time.</w:t>
      </w:r>
    </w:p>
    <w:p w:rsidR="00C152C9" w:rsidRPr="00F63EDD" w:rsidRDefault="00C152C9" w:rsidP="00C152C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QQA – S. Louise-Jeune</w:t>
      </w:r>
    </w:p>
    <w:p w:rsidR="00C152C9" w:rsidRDefault="00235A25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152C9" w:rsidRPr="00F63EDD" w:rsidRDefault="00C152C9" w:rsidP="00C152C9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Senate Operations – K. Sellers</w:t>
      </w:r>
    </w:p>
    <w:p w:rsidR="00593ECC" w:rsidRDefault="00235A25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Twenty-three eligible applicants for Fall 2019 scholarships.</w:t>
      </w:r>
    </w:p>
    <w:p w:rsidR="00235A25" w:rsidRDefault="00235A25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A motion was made by M. Washington to distribution $60/person for scholarships. W. Jennings seconded the motion.  The motion was unanimously approved.</w:t>
      </w:r>
    </w:p>
    <w:p w:rsidR="00235A25" w:rsidRDefault="00235A25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motion was made by M. Washington to elect K. Sellers as chair of the Senate Operations Committee.  W. Jennings seconded the motion.  The motion was unanimously approved.</w:t>
      </w:r>
    </w:p>
    <w:p w:rsidR="00235A25" w:rsidRDefault="00235A25" w:rsidP="00C152C9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W. Jennings spoke regarding the possibility of setting up the Dollars for Staff Scholars fund as an endowment.  We would need to raise $25K to do so and then use the interest it throws off for scholarships.  We would also need to keep fundraising.  </w:t>
      </w:r>
    </w:p>
    <w:p w:rsidR="000661E9" w:rsidRDefault="000661E9" w:rsidP="000661E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If we got 25 Senate members to raise $260 from each of four people, we would have $26,000…more than enough for an endowment.  That would only be $10/paycheck for one year or $5 per paycheck for two years!</w:t>
      </w:r>
    </w:p>
    <w:p w:rsidR="000661E9" w:rsidRDefault="000661E9" w:rsidP="000661E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K. Seller will connect with G. Lombardi to check on this for us.  T. Wilds and W. Jennings are willing to help with this project.</w:t>
      </w:r>
    </w:p>
    <w:p w:rsidR="00593ECC" w:rsidRPr="00F63EDD" w:rsidRDefault="00593ECC" w:rsidP="00593EC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Staff Morale – T. Pierson</w:t>
      </w:r>
    </w:p>
    <w:p w:rsidR="00593ECC" w:rsidRDefault="000661E9" w:rsidP="00593ECC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Still checking on a table for the Homecoming Parade.</w:t>
      </w:r>
    </w:p>
    <w:p w:rsidR="000661E9" w:rsidRDefault="000661E9" w:rsidP="00593ECC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We have a table for the Benefits Fair on 10/23/19.  Will send out an email for Senators to sign up.  M. Nickless found a Senate brochure.  She will updated the officers and get us some for the fair.</w:t>
      </w:r>
    </w:p>
    <w:p w:rsidR="00593ECC" w:rsidRPr="00F63EDD" w:rsidRDefault="00593ECC" w:rsidP="00593EC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F63EDD">
        <w:rPr>
          <w:b/>
          <w:sz w:val="24"/>
          <w:szCs w:val="24"/>
        </w:rPr>
        <w:t>University Wide – M. Brown</w:t>
      </w:r>
    </w:p>
    <w:p w:rsidR="00593ECC" w:rsidRDefault="000661E9" w:rsidP="00593ECC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Still confirming 2020 guest speakers.  Has a template letter to send to speakers.</w:t>
      </w:r>
    </w:p>
    <w:p w:rsidR="00593ECC" w:rsidRDefault="00593ECC" w:rsidP="00593EC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no further business the meeting was adjourned at </w:t>
      </w:r>
      <w:r w:rsidR="000661E9">
        <w:rPr>
          <w:sz w:val="24"/>
          <w:szCs w:val="24"/>
        </w:rPr>
        <w:t xml:space="preserve">11:50 </w:t>
      </w:r>
      <w:r>
        <w:rPr>
          <w:sz w:val="24"/>
          <w:szCs w:val="24"/>
        </w:rPr>
        <w:t>a.m.</w:t>
      </w:r>
    </w:p>
    <w:p w:rsidR="00593ECC" w:rsidRDefault="00593ECC" w:rsidP="00593ECC">
      <w:pPr>
        <w:spacing w:after="0" w:line="240" w:lineRule="auto"/>
        <w:rPr>
          <w:sz w:val="24"/>
          <w:szCs w:val="24"/>
        </w:rPr>
      </w:pPr>
    </w:p>
    <w:p w:rsid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593ECC" w:rsidRDefault="00593ECC" w:rsidP="00593ECC">
      <w:pPr>
        <w:spacing w:after="0" w:line="240" w:lineRule="auto"/>
        <w:rPr>
          <w:sz w:val="24"/>
          <w:szCs w:val="24"/>
        </w:rPr>
      </w:pPr>
    </w:p>
    <w:p w:rsid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</w:t>
      </w:r>
    </w:p>
    <w:p w:rsidR="00593ECC" w:rsidRPr="00593ECC" w:rsidRDefault="00593ECC" w:rsidP="00593E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</w:p>
    <w:sectPr w:rsidR="00593ECC" w:rsidRPr="00593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7FE"/>
    <w:multiLevelType w:val="hybridMultilevel"/>
    <w:tmpl w:val="2DF4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AAB"/>
    <w:multiLevelType w:val="hybridMultilevel"/>
    <w:tmpl w:val="2AE85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75C8"/>
    <w:multiLevelType w:val="hybridMultilevel"/>
    <w:tmpl w:val="8026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C8C"/>
    <w:multiLevelType w:val="hybridMultilevel"/>
    <w:tmpl w:val="34E4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40D5"/>
    <w:multiLevelType w:val="hybridMultilevel"/>
    <w:tmpl w:val="B9F0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2634F"/>
    <w:multiLevelType w:val="hybridMultilevel"/>
    <w:tmpl w:val="31B0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E5501"/>
    <w:multiLevelType w:val="hybridMultilevel"/>
    <w:tmpl w:val="B25A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41D71"/>
    <w:multiLevelType w:val="hybridMultilevel"/>
    <w:tmpl w:val="4714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A"/>
    <w:rsid w:val="000661E9"/>
    <w:rsid w:val="001C29E2"/>
    <w:rsid w:val="00235A25"/>
    <w:rsid w:val="002E6357"/>
    <w:rsid w:val="003429D1"/>
    <w:rsid w:val="003540AE"/>
    <w:rsid w:val="00593ECC"/>
    <w:rsid w:val="00726A73"/>
    <w:rsid w:val="008811BA"/>
    <w:rsid w:val="008D0231"/>
    <w:rsid w:val="00A35907"/>
    <w:rsid w:val="00A92B01"/>
    <w:rsid w:val="00B53F5E"/>
    <w:rsid w:val="00C152C9"/>
    <w:rsid w:val="00F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70360-26E6-4447-AC6C-1D6B8272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4</cp:revision>
  <dcterms:created xsi:type="dcterms:W3CDTF">2019-11-07T17:39:00Z</dcterms:created>
  <dcterms:modified xsi:type="dcterms:W3CDTF">2019-11-07T18:29:00Z</dcterms:modified>
</cp:coreProperties>
</file>