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9D" w:rsidRDefault="003C1B9D"/>
    <w:p w:rsidR="003C1B9D" w:rsidRDefault="003C1B9D" w:rsidP="003C1B9D">
      <w:pPr>
        <w:spacing w:after="240"/>
      </w:pPr>
      <w:r>
        <w:t>Rachel Karioki founded Court Bottoms, an eco-friendly athleticwear line, after learning about the negative impacts of the fashion industry while studying at Parsons School of Design. Passionate about providing women with sustainably sourced and ethically made clothing, Court Bottoms aims to create a community of #AthletesGoingGreen. Prior to her work in sustainable fashion, Rachel worked on foreign policy and international development in Africa, Asia and South America for more than a decade during which she focused on the intersection of poverty, governance and cyclical conflict.</w:t>
      </w:r>
    </w:p>
    <w:p w:rsidR="003B02FE" w:rsidRPr="003C1B9D" w:rsidRDefault="003B02FE" w:rsidP="003C1B9D">
      <w:bookmarkStart w:id="0" w:name="_GoBack"/>
      <w:bookmarkEnd w:id="0"/>
    </w:p>
    <w:sectPr w:rsidR="003B02FE" w:rsidRPr="003C1B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11A" w:rsidRDefault="0062211A" w:rsidP="003C1B9D">
      <w:r>
        <w:separator/>
      </w:r>
    </w:p>
  </w:endnote>
  <w:endnote w:type="continuationSeparator" w:id="0">
    <w:p w:rsidR="0062211A" w:rsidRDefault="0062211A" w:rsidP="003C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11A" w:rsidRDefault="0062211A" w:rsidP="003C1B9D">
      <w:r>
        <w:separator/>
      </w:r>
    </w:p>
  </w:footnote>
  <w:footnote w:type="continuationSeparator" w:id="0">
    <w:p w:rsidR="0062211A" w:rsidRDefault="0062211A" w:rsidP="003C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9D"/>
    <w:rsid w:val="003B02FE"/>
    <w:rsid w:val="003C1B9D"/>
    <w:rsid w:val="0062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BE69-E44E-4643-9C8C-23D94EC8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B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B9D"/>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3C1B9D"/>
  </w:style>
  <w:style w:type="paragraph" w:styleId="Footer">
    <w:name w:val="footer"/>
    <w:basedOn w:val="Normal"/>
    <w:link w:val="FooterChar"/>
    <w:uiPriority w:val="99"/>
    <w:unhideWhenUsed/>
    <w:rsid w:val="003C1B9D"/>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C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University of South Florida</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Vemugunta, Varshanth</dc:creator>
  <cp:keywords/>
  <dc:description/>
  <cp:lastModifiedBy>Vemugunta, Varshanth</cp:lastModifiedBy>
  <cp:revision>1</cp:revision>
  <dcterms:created xsi:type="dcterms:W3CDTF">2019-04-17T18:09:00Z</dcterms:created>
  <dcterms:modified xsi:type="dcterms:W3CDTF">2019-04-17T18:10:00Z</dcterms:modified>
</cp:coreProperties>
</file>