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08EB" w14:textId="77777777" w:rsidR="00535426" w:rsidRPr="00535426" w:rsidRDefault="00535426" w:rsidP="00535426">
      <w:pPr>
        <w:jc w:val="center"/>
        <w:rPr>
          <w:rFonts w:ascii="Sabon" w:hAnsi="Sabon" w:cs="Times New Roman"/>
          <w:b/>
          <w:bCs/>
          <w:color w:val="A02B93" w:themeColor="accent5"/>
          <w:u w:val="double"/>
        </w:rPr>
      </w:pPr>
      <w:r w:rsidRPr="00535426">
        <w:rPr>
          <w:rFonts w:ascii="Sabon" w:hAnsi="Sabon" w:cs="Times New Roman"/>
          <w:b/>
          <w:bCs/>
          <w:color w:val="A02B93" w:themeColor="accent5"/>
          <w:u w:val="double"/>
        </w:rPr>
        <w:t>Pre-Application Form</w:t>
      </w:r>
    </w:p>
    <w:p w14:paraId="270BEA3A" w14:textId="79889813" w:rsidR="00535426" w:rsidRPr="00535426" w:rsidRDefault="00535426" w:rsidP="00535426">
      <w:pPr>
        <w:jc w:val="center"/>
        <w:rPr>
          <w:rFonts w:ascii="Sabon" w:hAnsi="Sabon" w:cs="Times New Roman"/>
          <w:b/>
          <w:bCs/>
          <w:color w:val="A02B93" w:themeColor="accent5"/>
          <w:u w:val="double"/>
        </w:rPr>
      </w:pPr>
      <w:r w:rsidRPr="00535426">
        <w:rPr>
          <w:rFonts w:ascii="Sabon" w:hAnsi="Sabon" w:cs="Times New Roman"/>
          <w:b/>
          <w:bCs/>
          <w:color w:val="A02B93" w:themeColor="accent5"/>
          <w:u w:val="double"/>
        </w:rPr>
        <w:t>2025 CAMPSUS COMPETITION FOR CHURCHILL SCHOLARSHIPS AT THE UNIVERSITY OF CAMBRIDGE</w:t>
      </w:r>
    </w:p>
    <w:p w14:paraId="4E25B242" w14:textId="288E5D07" w:rsidR="00A900FA" w:rsidRDefault="00A900FA" w:rsidP="00535426">
      <w:pPr>
        <w:spacing w:line="240" w:lineRule="auto"/>
        <w:jc w:val="both"/>
        <w:rPr>
          <w:rFonts w:ascii="Sabon" w:hAnsi="Sabon" w:cs="Times New Roman"/>
        </w:rPr>
      </w:pPr>
      <w:r w:rsidRPr="723F03C0">
        <w:rPr>
          <w:rFonts w:ascii="Sabon" w:hAnsi="Sabon" w:cs="Times New Roman"/>
          <w:b/>
          <w:bCs/>
        </w:rPr>
        <w:t xml:space="preserve">Purpose: </w:t>
      </w:r>
      <w:r w:rsidRPr="00AB3C37">
        <w:rPr>
          <w:rFonts w:ascii="Sabon" w:hAnsi="Sabon" w:cs="Times New Roman"/>
        </w:rPr>
        <w:t>To compete for selection</w:t>
      </w:r>
      <w:r>
        <w:rPr>
          <w:rFonts w:ascii="Sabon" w:hAnsi="Sabon" w:cs="Times New Roman"/>
        </w:rPr>
        <w:t xml:space="preserve"> for USF nomination for the Churchill Scholarships</w:t>
      </w:r>
      <w:r w:rsidR="00535426">
        <w:rPr>
          <w:rFonts w:ascii="Sabon" w:hAnsi="Sabon" w:cs="Times New Roman"/>
        </w:rPr>
        <w:t xml:space="preserve"> that</w:t>
      </w:r>
      <w:r>
        <w:rPr>
          <w:rFonts w:ascii="Sabon" w:hAnsi="Sabon" w:cs="Times New Roman"/>
        </w:rPr>
        <w:t xml:space="preserve"> support a 1-year research-based MPhil at the University of Cambridge, or a Master of Advanced Studies (</w:t>
      </w:r>
      <w:proofErr w:type="spellStart"/>
      <w:r>
        <w:rPr>
          <w:rFonts w:ascii="Sabon" w:hAnsi="Sabon" w:cs="Times New Roman"/>
        </w:rPr>
        <w:t>MASt</w:t>
      </w:r>
      <w:proofErr w:type="spellEnd"/>
      <w:r>
        <w:rPr>
          <w:rFonts w:ascii="Sabon" w:hAnsi="Sabon" w:cs="Times New Roman"/>
        </w:rPr>
        <w:t xml:space="preserve">) </w:t>
      </w:r>
      <w:r w:rsidR="00535426">
        <w:rPr>
          <w:rFonts w:ascii="Sabon" w:hAnsi="Sabon" w:cs="Times New Roman"/>
        </w:rPr>
        <w:t xml:space="preserve">degree </w:t>
      </w:r>
      <w:r>
        <w:rPr>
          <w:rFonts w:ascii="Sabon" w:hAnsi="Sabon" w:cs="Times New Roman"/>
        </w:rPr>
        <w:t>in</w:t>
      </w:r>
      <w:r w:rsidR="00535426">
        <w:rPr>
          <w:rFonts w:ascii="Sabon" w:hAnsi="Sabon" w:cs="Times New Roman"/>
        </w:rPr>
        <w:t xml:space="preserve"> pure or applied mathematics.</w:t>
      </w:r>
      <w:r>
        <w:rPr>
          <w:rFonts w:ascii="Sabon" w:hAnsi="Sabon" w:cs="Times New Roman"/>
        </w:rPr>
        <w:t xml:space="preserve"> </w:t>
      </w:r>
    </w:p>
    <w:p w14:paraId="66A8B111" w14:textId="2C068AF0" w:rsidR="00A900FA" w:rsidRPr="00AB3C37" w:rsidRDefault="00A900FA" w:rsidP="00535426">
      <w:pPr>
        <w:spacing w:line="240" w:lineRule="auto"/>
        <w:jc w:val="both"/>
        <w:rPr>
          <w:rFonts w:ascii="Times New Roman" w:hAnsi="Times New Roman" w:cs="Times New Roman"/>
        </w:rPr>
      </w:pPr>
      <w:r w:rsidRPr="00535426">
        <w:rPr>
          <w:rFonts w:ascii="Sabon" w:hAnsi="Sabon" w:cs="Times New Roman"/>
          <w:b/>
          <w:bCs/>
        </w:rPr>
        <w:t>Eligible Fields of Studies</w:t>
      </w:r>
      <w:r>
        <w:rPr>
          <w:rFonts w:ascii="Sabon" w:hAnsi="Sabon" w:cs="Times New Roman"/>
        </w:rPr>
        <w:t xml:space="preserve"> are listed at </w:t>
      </w:r>
      <w:hyperlink r:id="rId5" w:anchor="programs-of-study" w:history="1">
        <w:r w:rsidR="00FB2F70" w:rsidRPr="00FB2F70">
          <w:rPr>
            <w:rStyle w:val="Hyperlink"/>
            <w:rFonts w:ascii="Sabon" w:hAnsi="Sabon" w:cs="Times New Roman"/>
          </w:rPr>
          <w:t>Churchill Scholarships Eligible Programs of Study</w:t>
        </w:r>
      </w:hyperlink>
      <w:r w:rsidR="00F7624C">
        <w:rPr>
          <w:rFonts w:ascii="Sabon" w:hAnsi="Sabon" w:cs="Times New Roman"/>
        </w:rPr>
        <w:t xml:space="preserve">. Choose as many </w:t>
      </w:r>
      <w:r w:rsidR="00535426">
        <w:rPr>
          <w:rFonts w:ascii="Sabon" w:hAnsi="Sabon" w:cs="Times New Roman"/>
        </w:rPr>
        <w:t xml:space="preserve">programs </w:t>
      </w:r>
      <w:r w:rsidR="004733EC">
        <w:rPr>
          <w:rFonts w:ascii="Sabon" w:hAnsi="Sabon" w:cs="Times New Roman"/>
        </w:rPr>
        <w:t>as they</w:t>
      </w:r>
      <w:r w:rsidR="00F7624C">
        <w:rPr>
          <w:rFonts w:ascii="Sabon" w:hAnsi="Sabon" w:cs="Times New Roman"/>
        </w:rPr>
        <w:t xml:space="preserve"> </w:t>
      </w:r>
      <w:r w:rsidR="00535426">
        <w:rPr>
          <w:rFonts w:ascii="Sabon" w:hAnsi="Sabon" w:cs="Times New Roman"/>
        </w:rPr>
        <w:t>align</w:t>
      </w:r>
      <w:r w:rsidR="004733EC">
        <w:rPr>
          <w:rFonts w:ascii="Sabon" w:hAnsi="Sabon" w:cs="Times New Roman"/>
        </w:rPr>
        <w:t xml:space="preserve"> </w:t>
      </w:r>
      <w:r w:rsidR="00535426">
        <w:rPr>
          <w:rFonts w:ascii="Sabon" w:hAnsi="Sabon" w:cs="Times New Roman"/>
        </w:rPr>
        <w:t>with your research experiences, skill</w:t>
      </w:r>
      <w:r w:rsidR="004733EC">
        <w:rPr>
          <w:rFonts w:ascii="Sabon" w:hAnsi="Sabon" w:cs="Times New Roman"/>
        </w:rPr>
        <w:t>s</w:t>
      </w:r>
      <w:r w:rsidR="00535426">
        <w:rPr>
          <w:rFonts w:ascii="Sabon" w:hAnsi="Sabon" w:cs="Times New Roman"/>
        </w:rPr>
        <w:t xml:space="preserve">, and </w:t>
      </w:r>
      <w:r w:rsidR="00F7624C">
        <w:rPr>
          <w:rFonts w:ascii="Sabon" w:hAnsi="Sabon" w:cs="Times New Roman"/>
        </w:rPr>
        <w:t xml:space="preserve">your academic interests. ONS’ Churchill Scholarships Campus Representative will assist in program selection. </w:t>
      </w:r>
      <w:r w:rsidR="004733EC">
        <w:rPr>
          <w:rFonts w:ascii="Sabon" w:hAnsi="Sabon" w:cs="Times New Roman"/>
        </w:rPr>
        <w:t xml:space="preserve">Pre-applicants selected for endorsement must contact potential supervisors during the preparation phase. </w:t>
      </w:r>
    </w:p>
    <w:p w14:paraId="173469EB" w14:textId="77777777" w:rsidR="00A900FA" w:rsidRPr="0010664B" w:rsidRDefault="00A900FA" w:rsidP="00535426">
      <w:pPr>
        <w:spacing w:line="240" w:lineRule="auto"/>
        <w:jc w:val="both"/>
        <w:rPr>
          <w:rFonts w:ascii="Sabon" w:hAnsi="Sabon" w:cs="Times New Roman"/>
          <w:vertAlign w:val="superscript"/>
        </w:rPr>
      </w:pPr>
      <w:r>
        <w:rPr>
          <w:rFonts w:ascii="Sabon" w:hAnsi="Sabon" w:cs="Times New Roman"/>
          <w:b/>
          <w:bCs/>
        </w:rPr>
        <w:t xml:space="preserve">Notification to </w:t>
      </w:r>
      <w:r w:rsidRPr="6F6C2B30">
        <w:rPr>
          <w:rFonts w:ascii="Sabon" w:hAnsi="Sabon" w:cs="Times New Roman"/>
          <w:b/>
          <w:bCs/>
        </w:rPr>
        <w:t>candidates</w:t>
      </w:r>
      <w:r>
        <w:rPr>
          <w:rFonts w:ascii="Sabon" w:hAnsi="Sabon" w:cs="Times New Roman"/>
          <w:b/>
          <w:bCs/>
        </w:rPr>
        <w:t xml:space="preserve"> shortlisted for campus interviews:</w:t>
      </w:r>
      <w:r w:rsidRPr="6F6C2B30">
        <w:rPr>
          <w:rFonts w:ascii="Sabon" w:hAnsi="Sabon" w:cs="Times New Roman"/>
          <w:b/>
          <w:bCs/>
        </w:rPr>
        <w:t xml:space="preserve"> </w:t>
      </w:r>
      <w:r w:rsidRPr="0010664B">
        <w:rPr>
          <w:rFonts w:ascii="Sabon" w:hAnsi="Sabon" w:cs="Times New Roman"/>
        </w:rPr>
        <w:t>April 17th</w:t>
      </w:r>
    </w:p>
    <w:p w14:paraId="50D00AFA" w14:textId="0A9E7367" w:rsidR="00A900FA" w:rsidRDefault="0010664B" w:rsidP="00535426">
      <w:pPr>
        <w:spacing w:line="240" w:lineRule="auto"/>
        <w:jc w:val="both"/>
        <w:rPr>
          <w:rFonts w:ascii="Sabon" w:hAnsi="Sabon" w:cs="Times New Roman"/>
          <w:b/>
          <w:bCs/>
        </w:rPr>
      </w:pPr>
      <w:r>
        <w:rPr>
          <w:rFonts w:ascii="Sabon" w:hAnsi="Sabon" w:cs="Times New Roman"/>
          <w:b/>
          <w:bCs/>
        </w:rPr>
        <w:t xml:space="preserve">Campus </w:t>
      </w:r>
      <w:r w:rsidR="00A900FA" w:rsidRPr="723F03C0">
        <w:rPr>
          <w:rFonts w:ascii="Sabon" w:hAnsi="Sabon" w:cs="Times New Roman"/>
          <w:b/>
          <w:bCs/>
        </w:rPr>
        <w:t>Interviews:</w:t>
      </w:r>
      <w:r w:rsidR="00A900FA">
        <w:rPr>
          <w:rFonts w:ascii="Sabon" w:hAnsi="Sabon" w:cs="Times New Roman"/>
          <w:b/>
          <w:bCs/>
        </w:rPr>
        <w:t xml:space="preserve"> April </w:t>
      </w:r>
      <w:r w:rsidR="00747FD9">
        <w:rPr>
          <w:rFonts w:ascii="Sabon" w:hAnsi="Sabon" w:cs="Times New Roman"/>
          <w:b/>
          <w:bCs/>
        </w:rPr>
        <w:t>26th</w:t>
      </w:r>
      <w:r w:rsidR="00A900FA" w:rsidRPr="723F03C0">
        <w:rPr>
          <w:rFonts w:ascii="Sabon" w:hAnsi="Sabon" w:cs="Times New Roman"/>
          <w:b/>
          <w:bCs/>
        </w:rPr>
        <w:t>, 202</w:t>
      </w:r>
      <w:r w:rsidR="00A900FA">
        <w:rPr>
          <w:rFonts w:ascii="Sabon" w:hAnsi="Sabon" w:cs="Times New Roman"/>
          <w:b/>
          <w:bCs/>
        </w:rPr>
        <w:t>5,</w:t>
      </w:r>
      <w:r w:rsidR="00A900FA" w:rsidRPr="723F03C0">
        <w:rPr>
          <w:rFonts w:ascii="Sabon" w:hAnsi="Sabon" w:cs="Times New Roman"/>
          <w:b/>
          <w:bCs/>
        </w:rPr>
        <w:t xml:space="preserve"> In-person.</w:t>
      </w:r>
      <w:r w:rsidR="00A900FA">
        <w:rPr>
          <w:rFonts w:ascii="Sabon" w:hAnsi="Sabon" w:cs="Times New Roman"/>
          <w:b/>
          <w:bCs/>
        </w:rPr>
        <w:t xml:space="preserve"> Note, April </w:t>
      </w:r>
      <w:r w:rsidR="00747FD9">
        <w:rPr>
          <w:rFonts w:ascii="Sabon" w:hAnsi="Sabon" w:cs="Times New Roman"/>
          <w:b/>
          <w:bCs/>
        </w:rPr>
        <w:t>26th</w:t>
      </w:r>
      <w:r w:rsidR="00A900FA">
        <w:rPr>
          <w:rFonts w:ascii="Sabon" w:hAnsi="Sabon" w:cs="Times New Roman"/>
          <w:b/>
          <w:bCs/>
        </w:rPr>
        <w:t xml:space="preserve"> is a Saturday. </w:t>
      </w:r>
    </w:p>
    <w:p w14:paraId="5841F1E9" w14:textId="7F88C777" w:rsidR="00A900FA" w:rsidRPr="00FB2F70" w:rsidRDefault="00A900FA" w:rsidP="00535426">
      <w:pPr>
        <w:spacing w:line="240" w:lineRule="auto"/>
        <w:jc w:val="both"/>
        <w:rPr>
          <w:rFonts w:ascii="Arial" w:hAnsi="Arial" w:cs="Arial"/>
          <w:b/>
          <w:bCs/>
          <w:color w:val="FF0000"/>
          <w:u w:val="double"/>
        </w:rPr>
      </w:pPr>
      <w:r w:rsidRPr="00FB659B">
        <w:rPr>
          <w:rFonts w:ascii="Arial" w:hAnsi="Arial" w:cs="Arial"/>
          <w:b/>
          <w:bCs/>
          <w:i/>
          <w:iCs/>
        </w:rPr>
        <w:t>Require</w:t>
      </w:r>
      <w:r>
        <w:rPr>
          <w:rFonts w:ascii="Arial" w:hAnsi="Arial" w:cs="Arial"/>
          <w:b/>
          <w:bCs/>
          <w:i/>
          <w:iCs/>
        </w:rPr>
        <w:t>d Documents</w:t>
      </w:r>
      <w:r w:rsidRPr="00FB659B">
        <w:rPr>
          <w:rFonts w:ascii="Arial" w:hAnsi="Arial" w:cs="Arial"/>
          <w:i/>
          <w:iCs/>
        </w:rPr>
        <w:t xml:space="preserve">     </w:t>
      </w:r>
      <w:r w:rsidRPr="723F03C0">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Pr>
          <w:rFonts w:ascii="Arial" w:hAnsi="Arial" w:cs="Arial"/>
        </w:rPr>
        <w:tab/>
      </w:r>
      <w:r w:rsidRPr="00FB2F70">
        <w:rPr>
          <w:rFonts w:ascii="Arial" w:hAnsi="Arial" w:cs="Arial"/>
          <w:color w:val="FF0000"/>
        </w:rPr>
        <w:t xml:space="preserve"> GPA &gt;=3.9</w:t>
      </w:r>
    </w:p>
    <w:p w14:paraId="74EA505B" w14:textId="77777777" w:rsidR="00A900FA" w:rsidRDefault="00A900FA" w:rsidP="00535426">
      <w:pPr>
        <w:spacing w:line="240" w:lineRule="auto"/>
        <w:jc w:val="both"/>
        <w:rPr>
          <w:rFonts w:ascii="Arial" w:hAnsi="Arial" w:cs="Arial"/>
          <w:color w:val="0070C0"/>
        </w:rPr>
      </w:pPr>
      <w:r w:rsidRPr="723F03C0">
        <w:rPr>
          <w:rFonts w:ascii="Arial" w:hAnsi="Arial" w:cs="Arial"/>
          <w:color w:val="0070C0"/>
        </w:rPr>
        <w:t xml:space="preserve">Respond to all fields below.  </w:t>
      </w:r>
    </w:p>
    <w:p w14:paraId="5C19B5A8" w14:textId="0990C916" w:rsidR="00A900FA" w:rsidRDefault="00A900FA" w:rsidP="00535426">
      <w:pPr>
        <w:spacing w:line="240" w:lineRule="auto"/>
        <w:jc w:val="both"/>
        <w:rPr>
          <w:rFonts w:ascii="Arial" w:hAnsi="Arial" w:cs="Arial"/>
          <w:color w:val="0070C0"/>
        </w:rPr>
      </w:pPr>
      <w:r w:rsidRPr="723F03C0">
        <w:rPr>
          <w:rFonts w:ascii="Arial" w:hAnsi="Arial" w:cs="Arial"/>
          <w:b/>
          <w:bCs/>
          <w:color w:val="0070C0"/>
        </w:rPr>
        <w:t>CV/Resume</w:t>
      </w:r>
      <w:r w:rsidRPr="723F03C0">
        <w:rPr>
          <w:rFonts w:ascii="Arial" w:hAnsi="Arial" w:cs="Arial"/>
          <w:color w:val="0070C0"/>
        </w:rPr>
        <w:t xml:space="preserve">: You must submit a 2-page </w:t>
      </w:r>
      <w:r>
        <w:rPr>
          <w:rFonts w:ascii="Arial" w:hAnsi="Arial" w:cs="Arial"/>
          <w:color w:val="0070C0"/>
        </w:rPr>
        <w:t>research-focused r</w:t>
      </w:r>
      <w:r w:rsidRPr="723F03C0">
        <w:rPr>
          <w:rFonts w:ascii="Arial" w:hAnsi="Arial" w:cs="Arial"/>
          <w:color w:val="0070C0"/>
        </w:rPr>
        <w:t>esume/ or CV detailing academic</w:t>
      </w:r>
      <w:r>
        <w:rPr>
          <w:rFonts w:ascii="Arial" w:hAnsi="Arial" w:cs="Arial"/>
          <w:color w:val="0070C0"/>
        </w:rPr>
        <w:t xml:space="preserve"> accomplishments, publications and presentations</w:t>
      </w:r>
      <w:r w:rsidRPr="723F03C0">
        <w:rPr>
          <w:rFonts w:ascii="Arial" w:hAnsi="Arial" w:cs="Arial"/>
          <w:color w:val="0070C0"/>
        </w:rPr>
        <w:t xml:space="preserve"> WITH this form. </w:t>
      </w:r>
      <w:r>
        <w:rPr>
          <w:rFonts w:ascii="Arial" w:hAnsi="Arial" w:cs="Arial"/>
          <w:color w:val="0070C0"/>
        </w:rPr>
        <w:t xml:space="preserve">Please do not submit an abbreviated 1-page resume created for jobs. The committee needs to know more about you. </w:t>
      </w:r>
    </w:p>
    <w:p w14:paraId="615ADEF2" w14:textId="77777777" w:rsidR="00A900FA" w:rsidRDefault="00A900FA" w:rsidP="00535426">
      <w:pPr>
        <w:spacing w:line="240" w:lineRule="auto"/>
        <w:jc w:val="both"/>
        <w:rPr>
          <w:rFonts w:ascii="Arial" w:hAnsi="Arial" w:cs="Arial"/>
          <w:color w:val="0070C0"/>
        </w:rPr>
      </w:pPr>
      <w:r w:rsidRPr="00FB2F70">
        <w:rPr>
          <w:rFonts w:ascii="Arial" w:hAnsi="Arial" w:cs="Arial"/>
          <w:b/>
          <w:bCs/>
          <w:color w:val="0070C0"/>
        </w:rPr>
        <w:t>Transcript:</w:t>
      </w:r>
      <w:r>
        <w:rPr>
          <w:rFonts w:ascii="Arial" w:hAnsi="Arial" w:cs="Arial"/>
          <w:color w:val="0070C0"/>
        </w:rPr>
        <w:t xml:space="preserve"> Please submit an unofficial Transcript. </w:t>
      </w:r>
    </w:p>
    <w:p w14:paraId="7627DFD9" w14:textId="77777777" w:rsidR="00A900FA" w:rsidRPr="000009D3" w:rsidRDefault="00A900FA" w:rsidP="00535426">
      <w:pPr>
        <w:spacing w:line="240" w:lineRule="auto"/>
        <w:jc w:val="both"/>
        <w:rPr>
          <w:rFonts w:ascii="Arial" w:hAnsi="Arial" w:cs="Arial"/>
          <w:b/>
          <w:bCs/>
          <w:color w:val="0070C0"/>
        </w:rPr>
      </w:pPr>
      <w:r w:rsidRPr="000009D3">
        <w:rPr>
          <w:rFonts w:ascii="Arial" w:hAnsi="Arial" w:cs="Arial"/>
          <w:b/>
          <w:bCs/>
          <w:color w:val="0070C0"/>
        </w:rPr>
        <w:t>Who should fill this form?</w:t>
      </w:r>
    </w:p>
    <w:p w14:paraId="72C38449" w14:textId="77777777" w:rsidR="00A900FA" w:rsidRPr="00FB202A" w:rsidRDefault="00A900FA" w:rsidP="00535426">
      <w:pPr>
        <w:pStyle w:val="ListParagraph"/>
        <w:numPr>
          <w:ilvl w:val="0"/>
          <w:numId w:val="1"/>
        </w:numPr>
        <w:spacing w:line="240" w:lineRule="auto"/>
        <w:jc w:val="both"/>
        <w:rPr>
          <w:rFonts w:ascii="Sabon" w:hAnsi="Sabon" w:cs="Arial"/>
        </w:rPr>
      </w:pPr>
      <w:r w:rsidRPr="723F03C0">
        <w:rPr>
          <w:rFonts w:ascii="Sabon" w:hAnsi="Sabon" w:cs="Arial"/>
        </w:rPr>
        <w:t>Rising Seniors (graduating December 202</w:t>
      </w:r>
      <w:r>
        <w:rPr>
          <w:rFonts w:ascii="Sabon" w:hAnsi="Sabon" w:cs="Arial"/>
        </w:rPr>
        <w:t>5</w:t>
      </w:r>
      <w:r w:rsidRPr="723F03C0">
        <w:rPr>
          <w:rFonts w:ascii="Sabon" w:hAnsi="Sabon" w:cs="Arial"/>
        </w:rPr>
        <w:t xml:space="preserve"> or May 202</w:t>
      </w:r>
      <w:r>
        <w:rPr>
          <w:rFonts w:ascii="Sabon" w:hAnsi="Sabon" w:cs="Arial"/>
        </w:rPr>
        <w:t>6</w:t>
      </w:r>
      <w:r w:rsidRPr="723F03C0">
        <w:rPr>
          <w:rFonts w:ascii="Sabon" w:hAnsi="Sabon" w:cs="Arial"/>
        </w:rPr>
        <w:t xml:space="preserve">) who are interested in graduate studies and have the potential to be leaders in their respective fields. </w:t>
      </w:r>
    </w:p>
    <w:p w14:paraId="51B6D97B" w14:textId="565D8149" w:rsidR="00A900FA" w:rsidRPr="00A900FA" w:rsidRDefault="00A900FA" w:rsidP="00535426">
      <w:pPr>
        <w:pStyle w:val="ListParagraph"/>
        <w:numPr>
          <w:ilvl w:val="0"/>
          <w:numId w:val="1"/>
        </w:numPr>
        <w:spacing w:line="240" w:lineRule="auto"/>
        <w:jc w:val="both"/>
        <w:rPr>
          <w:rFonts w:ascii="Sabon" w:hAnsi="Sabon" w:cs="Arial"/>
        </w:rPr>
      </w:pPr>
      <w:r w:rsidRPr="58E09339">
        <w:rPr>
          <w:rFonts w:ascii="Sabon" w:hAnsi="Sabon" w:cs="Arial"/>
        </w:rPr>
        <w:t xml:space="preserve">Minimum GPA </w:t>
      </w:r>
      <w:r>
        <w:rPr>
          <w:rFonts w:ascii="Sabon" w:hAnsi="Sabon" w:cs="Arial"/>
        </w:rPr>
        <w:t>for Churchill Scholarships is 3.9</w:t>
      </w:r>
      <w:r w:rsidRPr="00A900FA">
        <w:rPr>
          <w:rFonts w:ascii="Sabon" w:hAnsi="Sabon" w:cs="Arial"/>
        </w:rPr>
        <w:t xml:space="preserve">. </w:t>
      </w:r>
    </w:p>
    <w:p w14:paraId="37508EE7" w14:textId="014BAD78" w:rsidR="00A900FA" w:rsidRPr="00A900FA" w:rsidRDefault="00A900FA" w:rsidP="00535426">
      <w:pPr>
        <w:pStyle w:val="ListParagraph"/>
        <w:numPr>
          <w:ilvl w:val="0"/>
          <w:numId w:val="1"/>
        </w:numPr>
        <w:spacing w:line="240" w:lineRule="auto"/>
        <w:jc w:val="both"/>
        <w:rPr>
          <w:rFonts w:ascii="Sabon" w:hAnsi="Sabon"/>
        </w:rPr>
      </w:pPr>
      <w:r w:rsidRPr="004733EC">
        <w:rPr>
          <w:rFonts w:ascii="Sabon" w:hAnsi="Sabon" w:cs="Arial"/>
          <w:b/>
          <w:bCs/>
        </w:rPr>
        <w:t>Publications and presentations are</w:t>
      </w:r>
      <w:r w:rsidR="00F7624C" w:rsidRPr="004733EC">
        <w:rPr>
          <w:rFonts w:ascii="Sabon" w:hAnsi="Sabon" w:cs="Arial"/>
          <w:b/>
          <w:bCs/>
        </w:rPr>
        <w:t xml:space="preserve"> a MUST to be selected as a Churchill Scholar</w:t>
      </w:r>
      <w:r w:rsidR="00F7624C">
        <w:rPr>
          <w:rFonts w:ascii="Sabon" w:hAnsi="Sabon" w:cs="Arial"/>
        </w:rPr>
        <w:t xml:space="preserve">. </w:t>
      </w:r>
      <w:r w:rsidRPr="00A900FA">
        <w:rPr>
          <w:rFonts w:ascii="Sabon" w:hAnsi="Sabon" w:cs="Arial"/>
        </w:rPr>
        <w:t xml:space="preserve"> </w:t>
      </w:r>
      <w:r>
        <w:rPr>
          <w:rFonts w:ascii="Sabon" w:hAnsi="Sabon" w:cs="Arial"/>
        </w:rPr>
        <w:t xml:space="preserve">The publication requirement </w:t>
      </w:r>
      <w:r w:rsidRPr="004733EC">
        <w:rPr>
          <w:rFonts w:ascii="Sabon" w:hAnsi="Sabon" w:cs="Arial"/>
          <w:b/>
          <w:bCs/>
        </w:rPr>
        <w:t>cannot be relaxed</w:t>
      </w:r>
      <w:r>
        <w:rPr>
          <w:rFonts w:ascii="Sabon" w:hAnsi="Sabon" w:cs="Arial"/>
        </w:rPr>
        <w:t xml:space="preserve"> and extracurriculars cannot be used to replace it. </w:t>
      </w:r>
    </w:p>
    <w:p w14:paraId="2B128B67" w14:textId="2A7DCDE5" w:rsidR="00A900FA" w:rsidRPr="00A900FA" w:rsidRDefault="00A900FA" w:rsidP="00535426">
      <w:pPr>
        <w:pStyle w:val="ListParagraph"/>
        <w:numPr>
          <w:ilvl w:val="0"/>
          <w:numId w:val="1"/>
        </w:numPr>
        <w:spacing w:line="240" w:lineRule="auto"/>
        <w:jc w:val="both"/>
        <w:rPr>
          <w:rFonts w:ascii="Sabon" w:hAnsi="Sabon"/>
        </w:rPr>
      </w:pPr>
      <w:r w:rsidRPr="00A900FA">
        <w:rPr>
          <w:rFonts w:ascii="Sabon" w:hAnsi="Sabon"/>
        </w:rPr>
        <w:t xml:space="preserve">The completed pre-application should be emailed to </w:t>
      </w:r>
      <w:hyperlink r:id="rId6">
        <w:r w:rsidRPr="00A900FA">
          <w:rPr>
            <w:rStyle w:val="Hyperlink"/>
            <w:rFonts w:ascii="Sabon" w:hAnsi="Sabon" w:cs="Arial"/>
          </w:rPr>
          <w:t>onsnominations@usf.edu</w:t>
        </w:r>
      </w:hyperlink>
      <w:r w:rsidRPr="00A900FA">
        <w:rPr>
          <w:rFonts w:ascii="Sabon" w:hAnsi="Sabon"/>
        </w:rPr>
        <w:t xml:space="preserve"> by </w:t>
      </w:r>
      <w:r w:rsidRPr="00A900FA">
        <w:rPr>
          <w:rFonts w:ascii="Sabon" w:hAnsi="Sabon"/>
          <w:color w:val="FF0000"/>
        </w:rPr>
        <w:t>04.15.2024, at 11:59 PM</w:t>
      </w:r>
    </w:p>
    <w:p w14:paraId="2457283E" w14:textId="21181783" w:rsidR="00A900FA" w:rsidRPr="00F7624C" w:rsidRDefault="00FB2F70" w:rsidP="00535426">
      <w:pPr>
        <w:spacing w:line="240" w:lineRule="auto"/>
        <w:rPr>
          <w:rFonts w:ascii="Sabon" w:hAnsi="Sabon"/>
        </w:rPr>
      </w:pPr>
      <w:r w:rsidRPr="00F7624C">
        <w:rPr>
          <w:rFonts w:ascii="Sabon" w:hAnsi="Sabon"/>
        </w:rPr>
        <w:t>Please answer the following questions in 300 words or less.</w:t>
      </w:r>
    </w:p>
    <w:p w14:paraId="788F7501" w14:textId="7AAF5421" w:rsidR="00F7624C" w:rsidRPr="00F7624C" w:rsidRDefault="00F7624C" w:rsidP="00535426">
      <w:pPr>
        <w:pStyle w:val="ListParagraph"/>
        <w:numPr>
          <w:ilvl w:val="0"/>
          <w:numId w:val="2"/>
        </w:numPr>
        <w:spacing w:line="240" w:lineRule="auto"/>
        <w:rPr>
          <w:rFonts w:ascii="Sabon" w:hAnsi="Sabon"/>
        </w:rPr>
      </w:pPr>
      <w:r w:rsidRPr="00F7624C">
        <w:rPr>
          <w:rFonts w:ascii="Sabon" w:hAnsi="Sabon"/>
        </w:rPr>
        <w:t xml:space="preserve">In 500 words or less, please provide an academic and research statement which threads the arc of your intellectual development and ends with what you want to accomplish at the University of Cambridge. </w:t>
      </w:r>
    </w:p>
    <w:p w14:paraId="46DF537B" w14:textId="36FA23F9" w:rsidR="00F7624C" w:rsidRPr="00F7624C" w:rsidRDefault="00F7624C" w:rsidP="00535426">
      <w:pPr>
        <w:pStyle w:val="ListParagraph"/>
        <w:numPr>
          <w:ilvl w:val="0"/>
          <w:numId w:val="2"/>
        </w:numPr>
        <w:spacing w:line="240" w:lineRule="auto"/>
        <w:rPr>
          <w:rFonts w:ascii="Sabon" w:hAnsi="Sabon"/>
        </w:rPr>
      </w:pPr>
      <w:r w:rsidRPr="00F7624C">
        <w:rPr>
          <w:rFonts w:ascii="Sabon" w:hAnsi="Sabon"/>
        </w:rPr>
        <w:t xml:space="preserve">In 300 words, describe your long-term career goals. How will the MPhil degree support these goals? </w:t>
      </w:r>
    </w:p>
    <w:p w14:paraId="3149E042" w14:textId="4DB7C505" w:rsidR="00F7624C" w:rsidRPr="00F7624C" w:rsidRDefault="00F7624C" w:rsidP="00535426">
      <w:pPr>
        <w:pStyle w:val="ListParagraph"/>
        <w:numPr>
          <w:ilvl w:val="0"/>
          <w:numId w:val="2"/>
        </w:numPr>
        <w:spacing w:line="240" w:lineRule="auto"/>
        <w:rPr>
          <w:rFonts w:ascii="Sabon" w:hAnsi="Sabon"/>
        </w:rPr>
      </w:pPr>
      <w:r w:rsidRPr="00F7624C">
        <w:rPr>
          <w:rFonts w:ascii="Sabon" w:hAnsi="Sabon"/>
        </w:rPr>
        <w:t>Provide a research proposal</w:t>
      </w:r>
      <w:r w:rsidR="004733EC">
        <w:rPr>
          <w:rFonts w:ascii="Sabon" w:hAnsi="Sabon"/>
        </w:rPr>
        <w:t>/proposal of research interests</w:t>
      </w:r>
      <w:r w:rsidRPr="00F7624C">
        <w:rPr>
          <w:rFonts w:ascii="Sabon" w:hAnsi="Sabon"/>
        </w:rPr>
        <w:t xml:space="preserve"> broadly (150-200 words)</w:t>
      </w:r>
      <w:r w:rsidR="004733EC">
        <w:rPr>
          <w:rFonts w:ascii="Sabon" w:hAnsi="Sabon"/>
        </w:rPr>
        <w:t xml:space="preserve">. </w:t>
      </w:r>
    </w:p>
    <w:p w14:paraId="74D3FAB4" w14:textId="422ACBC1" w:rsidR="00F7624C" w:rsidRDefault="00F7624C" w:rsidP="00535426">
      <w:pPr>
        <w:pStyle w:val="ListParagraph"/>
        <w:numPr>
          <w:ilvl w:val="0"/>
          <w:numId w:val="2"/>
        </w:numPr>
        <w:spacing w:line="240" w:lineRule="auto"/>
        <w:rPr>
          <w:rFonts w:ascii="Sabon" w:hAnsi="Sabon"/>
        </w:rPr>
      </w:pPr>
      <w:r w:rsidRPr="00F7624C">
        <w:rPr>
          <w:rFonts w:ascii="Sabon" w:hAnsi="Sabon"/>
        </w:rPr>
        <w:lastRenderedPageBreak/>
        <w:t xml:space="preserve">Provide a narrative transcript, I. e. what courses have been instrumental in changing your mind/or particularly impactful and why. If you chose courses </w:t>
      </w:r>
      <w:r w:rsidR="004733EC">
        <w:rPr>
          <w:rFonts w:ascii="Sabon" w:hAnsi="Sabon"/>
        </w:rPr>
        <w:t xml:space="preserve">at USF </w:t>
      </w:r>
      <w:r w:rsidRPr="00F7624C">
        <w:rPr>
          <w:rFonts w:ascii="Sabon" w:hAnsi="Sabon"/>
        </w:rPr>
        <w:t>beyond what is required for your major, what motivated these choices (please stick to STEM courses</w:t>
      </w:r>
      <w:r w:rsidR="004733EC">
        <w:rPr>
          <w:rFonts w:ascii="Sabon" w:hAnsi="Sabon"/>
        </w:rPr>
        <w:t xml:space="preserve">)? </w:t>
      </w:r>
    </w:p>
    <w:p w14:paraId="427793C5" w14:textId="40229DE6" w:rsidR="00F7624C" w:rsidRPr="00F7624C" w:rsidRDefault="00F7624C" w:rsidP="00535426">
      <w:pPr>
        <w:pStyle w:val="ListParagraph"/>
        <w:numPr>
          <w:ilvl w:val="0"/>
          <w:numId w:val="2"/>
        </w:numPr>
        <w:spacing w:line="240" w:lineRule="auto"/>
        <w:rPr>
          <w:rFonts w:ascii="Sabon" w:hAnsi="Sabon"/>
        </w:rPr>
      </w:pPr>
      <w:r>
        <w:rPr>
          <w:rFonts w:ascii="Sabon" w:hAnsi="Sabon"/>
        </w:rPr>
        <w:t xml:space="preserve">Please provide the names of 4 recommenders, who have either taught you in an advanced course, or supervised your research. </w:t>
      </w:r>
      <w:r w:rsidR="004733EC">
        <w:rPr>
          <w:rFonts w:ascii="Sabon" w:hAnsi="Sabon"/>
        </w:rPr>
        <w:t>Research advisors both from USF and REUs outside USF are preferred choices</w:t>
      </w:r>
    </w:p>
    <w:p w14:paraId="09226741" w14:textId="77777777" w:rsidR="00F7624C" w:rsidRPr="00A900FA" w:rsidRDefault="00F7624C" w:rsidP="00535426">
      <w:pPr>
        <w:spacing w:line="240" w:lineRule="auto"/>
        <w:rPr>
          <w:rFonts w:ascii="Sabon" w:hAnsi="Sabon"/>
          <w:color w:val="77206D" w:themeColor="accent5" w:themeShade="BF"/>
        </w:rPr>
      </w:pPr>
    </w:p>
    <w:sectPr w:rsidR="00F7624C" w:rsidRPr="00A9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abon">
    <w:altName w:val="Cambria"/>
    <w:panose1 w:val="020B0604020202020204"/>
    <w:charset w:val="00"/>
    <w:family w:val="roman"/>
    <w:pitch w:val="variable"/>
    <w:sig w:usb0="0000008F"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15AB8"/>
    <w:multiLevelType w:val="hybridMultilevel"/>
    <w:tmpl w:val="4EE6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411D8"/>
    <w:multiLevelType w:val="hybridMultilevel"/>
    <w:tmpl w:val="688C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39787">
    <w:abstractNumId w:val="1"/>
  </w:num>
  <w:num w:numId="2" w16cid:durableId="96692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FA"/>
    <w:rsid w:val="0010664B"/>
    <w:rsid w:val="004151E6"/>
    <w:rsid w:val="004733EC"/>
    <w:rsid w:val="00535426"/>
    <w:rsid w:val="0073324F"/>
    <w:rsid w:val="00747FD9"/>
    <w:rsid w:val="007639B7"/>
    <w:rsid w:val="00935A4F"/>
    <w:rsid w:val="009E26DE"/>
    <w:rsid w:val="00A900FA"/>
    <w:rsid w:val="00C46704"/>
    <w:rsid w:val="00C934E0"/>
    <w:rsid w:val="00F2494C"/>
    <w:rsid w:val="00F65F54"/>
    <w:rsid w:val="00F7624C"/>
    <w:rsid w:val="00FB2F70"/>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67BA"/>
  <w15:chartTrackingRefBased/>
  <w15:docId w15:val="{A2FBB340-DA9F-472E-BE39-F7BB9C22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0FA"/>
    <w:rPr>
      <w:rFonts w:eastAsiaTheme="majorEastAsia" w:cstheme="majorBidi"/>
      <w:color w:val="272727" w:themeColor="text1" w:themeTint="D8"/>
    </w:rPr>
  </w:style>
  <w:style w:type="paragraph" w:styleId="Title">
    <w:name w:val="Title"/>
    <w:basedOn w:val="Normal"/>
    <w:next w:val="Normal"/>
    <w:link w:val="TitleChar"/>
    <w:uiPriority w:val="10"/>
    <w:qFormat/>
    <w:rsid w:val="00A90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0FA"/>
    <w:pPr>
      <w:spacing w:before="160"/>
      <w:jc w:val="center"/>
    </w:pPr>
    <w:rPr>
      <w:i/>
      <w:iCs/>
      <w:color w:val="404040" w:themeColor="text1" w:themeTint="BF"/>
    </w:rPr>
  </w:style>
  <w:style w:type="character" w:customStyle="1" w:styleId="QuoteChar">
    <w:name w:val="Quote Char"/>
    <w:basedOn w:val="DefaultParagraphFont"/>
    <w:link w:val="Quote"/>
    <w:uiPriority w:val="29"/>
    <w:rsid w:val="00A900FA"/>
    <w:rPr>
      <w:i/>
      <w:iCs/>
      <w:color w:val="404040" w:themeColor="text1" w:themeTint="BF"/>
    </w:rPr>
  </w:style>
  <w:style w:type="paragraph" w:styleId="ListParagraph">
    <w:name w:val="List Paragraph"/>
    <w:basedOn w:val="Normal"/>
    <w:uiPriority w:val="34"/>
    <w:qFormat/>
    <w:rsid w:val="00A900FA"/>
    <w:pPr>
      <w:ind w:left="720"/>
      <w:contextualSpacing/>
    </w:pPr>
  </w:style>
  <w:style w:type="character" w:styleId="IntenseEmphasis">
    <w:name w:val="Intense Emphasis"/>
    <w:basedOn w:val="DefaultParagraphFont"/>
    <w:uiPriority w:val="21"/>
    <w:qFormat/>
    <w:rsid w:val="00A900FA"/>
    <w:rPr>
      <w:i/>
      <w:iCs/>
      <w:color w:val="0F4761" w:themeColor="accent1" w:themeShade="BF"/>
    </w:rPr>
  </w:style>
  <w:style w:type="paragraph" w:styleId="IntenseQuote">
    <w:name w:val="Intense Quote"/>
    <w:basedOn w:val="Normal"/>
    <w:next w:val="Normal"/>
    <w:link w:val="IntenseQuoteChar"/>
    <w:uiPriority w:val="30"/>
    <w:qFormat/>
    <w:rsid w:val="00A9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0FA"/>
    <w:rPr>
      <w:i/>
      <w:iCs/>
      <w:color w:val="0F4761" w:themeColor="accent1" w:themeShade="BF"/>
    </w:rPr>
  </w:style>
  <w:style w:type="character" w:styleId="IntenseReference">
    <w:name w:val="Intense Reference"/>
    <w:basedOn w:val="DefaultParagraphFont"/>
    <w:uiPriority w:val="32"/>
    <w:qFormat/>
    <w:rsid w:val="00A900FA"/>
    <w:rPr>
      <w:b/>
      <w:bCs/>
      <w:smallCaps/>
      <w:color w:val="0F4761" w:themeColor="accent1" w:themeShade="BF"/>
      <w:spacing w:val="5"/>
    </w:rPr>
  </w:style>
  <w:style w:type="character" w:styleId="Hyperlink">
    <w:name w:val="Hyperlink"/>
    <w:basedOn w:val="DefaultParagraphFont"/>
    <w:uiPriority w:val="99"/>
    <w:unhideWhenUsed/>
    <w:rsid w:val="00A900FA"/>
    <w:rPr>
      <w:color w:val="467886" w:themeColor="hyperlink"/>
      <w:u w:val="single"/>
    </w:rPr>
  </w:style>
  <w:style w:type="character" w:styleId="UnresolvedMention">
    <w:name w:val="Unresolved Mention"/>
    <w:basedOn w:val="DefaultParagraphFont"/>
    <w:uiPriority w:val="99"/>
    <w:semiHidden/>
    <w:unhideWhenUsed/>
    <w:rsid w:val="00FB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snominations@usf.edu" TargetMode="External"/><Relationship Id="rId5" Type="http://schemas.openxmlformats.org/officeDocument/2006/relationships/hyperlink" Target="https://www.churchillscholarship.org/the-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2433</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lalin singh</dc:creator>
  <cp:keywords/>
  <dc:description/>
  <cp:lastModifiedBy>Lauren Roberts</cp:lastModifiedBy>
  <cp:revision>3</cp:revision>
  <dcterms:created xsi:type="dcterms:W3CDTF">2025-03-31T12:58:00Z</dcterms:created>
  <dcterms:modified xsi:type="dcterms:W3CDTF">2025-04-02T13:08:00Z</dcterms:modified>
</cp:coreProperties>
</file>