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94E1" w14:textId="52BFF1C6" w:rsidR="00322C21" w:rsidRPr="00322C21" w:rsidRDefault="00322C21" w:rsidP="00322C21">
      <w:pPr>
        <w:shd w:val="clear" w:color="auto" w:fill="FFFFFF"/>
        <w:jc w:val="center"/>
        <w:rPr>
          <w:rFonts w:ascii="Times New Roman" w:eastAsia="Playfair Display" w:hAnsi="Times New Roman" w:cs="Times New Roman"/>
          <w:bCs/>
          <w:sz w:val="36"/>
          <w:szCs w:val="36"/>
        </w:rPr>
      </w:pPr>
      <w:r w:rsidRPr="00322C21">
        <w:rPr>
          <w:rFonts w:ascii="Times New Roman" w:eastAsia="Playfair Display" w:hAnsi="Times New Roman" w:cs="Times New Roman"/>
          <w:bCs/>
          <w:sz w:val="36"/>
          <w:szCs w:val="36"/>
        </w:rPr>
        <w:t xml:space="preserve">Danielle Elizabeth Thurston </w:t>
      </w:r>
    </w:p>
    <w:p w14:paraId="77A33E0C" w14:textId="143AD45B" w:rsidR="00322C21" w:rsidRPr="00322C21" w:rsidRDefault="00322C21" w:rsidP="00322C21">
      <w:pPr>
        <w:shd w:val="clear" w:color="auto" w:fill="FFFFFF"/>
        <w:jc w:val="center"/>
        <w:rPr>
          <w:rFonts w:ascii="Times New Roman" w:eastAsia="Playfair Display" w:hAnsi="Times New Roman" w:cs="Times New Roman"/>
        </w:rPr>
      </w:pPr>
      <w:r w:rsidRPr="00322C21">
        <w:rPr>
          <w:rFonts w:ascii="Times New Roman" w:eastAsia="Playfair Display" w:hAnsi="Times New Roman" w:cs="Times New Roman"/>
          <w:b/>
          <w:sz w:val="18"/>
          <w:szCs w:val="18"/>
        </w:rPr>
        <w:t>Tampa, FL 33617</w:t>
      </w:r>
      <w:r w:rsidRPr="00322C21">
        <w:rPr>
          <w:rFonts w:ascii="Times New Roman" w:eastAsia="Playfair Display" w:hAnsi="Times New Roman" w:cs="Times New Roman"/>
          <w:sz w:val="18"/>
          <w:szCs w:val="18"/>
        </w:rPr>
        <w:t xml:space="preserve"> - </w:t>
      </w:r>
      <w:r w:rsidRPr="00322C21">
        <w:rPr>
          <w:rFonts w:ascii="Times New Roman" w:eastAsia="Playfair Display" w:hAnsi="Times New Roman" w:cs="Times New Roman"/>
          <w:b/>
          <w:sz w:val="18"/>
          <w:szCs w:val="18"/>
        </w:rPr>
        <w:t xml:space="preserve">(813) 454- </w:t>
      </w:r>
      <w:proofErr w:type="gramStart"/>
      <w:r w:rsidRPr="00322C21">
        <w:rPr>
          <w:rFonts w:ascii="Times New Roman" w:eastAsia="Playfair Display" w:hAnsi="Times New Roman" w:cs="Times New Roman"/>
          <w:b/>
          <w:sz w:val="18"/>
          <w:szCs w:val="18"/>
        </w:rPr>
        <w:t>2473</w:t>
      </w:r>
      <w:r w:rsidRPr="00322C21">
        <w:rPr>
          <w:rFonts w:ascii="Times New Roman" w:eastAsia="Playfair Display" w:hAnsi="Times New Roman" w:cs="Times New Roman"/>
          <w:sz w:val="18"/>
          <w:szCs w:val="18"/>
        </w:rPr>
        <w:t xml:space="preserve">  -</w:t>
      </w:r>
      <w:proofErr w:type="gramEnd"/>
      <w:r w:rsidRPr="00322C21">
        <w:rPr>
          <w:rFonts w:ascii="Times New Roman" w:eastAsia="Playfair Display" w:hAnsi="Times New Roman" w:cs="Times New Roman"/>
          <w:sz w:val="18"/>
          <w:szCs w:val="18"/>
        </w:rPr>
        <w:t xml:space="preserve"> </w:t>
      </w:r>
      <w:hyperlink r:id="rId5" w:history="1">
        <w:r w:rsidRPr="00322C21">
          <w:rPr>
            <w:rStyle w:val="Hyperlink"/>
            <w:rFonts w:ascii="Times New Roman" w:eastAsia="Playfair Display" w:hAnsi="Times New Roman" w:cs="Times New Roman"/>
            <w:b/>
            <w:color w:val="auto"/>
            <w:sz w:val="18"/>
            <w:szCs w:val="18"/>
            <w:u w:val="none"/>
          </w:rPr>
          <w:t>dbratano@usf.edu</w:t>
        </w:r>
      </w:hyperlink>
    </w:p>
    <w:p w14:paraId="510C5AF1" w14:textId="184435C9" w:rsidR="00FE3219" w:rsidRPr="00FE3219" w:rsidRDefault="00FE3219" w:rsidP="00FE3219">
      <w:pPr>
        <w:pBdr>
          <w:bottom w:val="single" w:sz="4" w:space="1" w:color="auto"/>
        </w:pBdr>
        <w:shd w:val="clear" w:color="auto" w:fill="FFFFFF"/>
        <w:rPr>
          <w:rFonts w:ascii="Times New Roman" w:eastAsia="Playfair Display" w:hAnsi="Times New Roman" w:cs="Times New Roman"/>
          <w:bCs/>
          <w:sz w:val="18"/>
          <w:szCs w:val="18"/>
        </w:rPr>
      </w:pPr>
    </w:p>
    <w:p w14:paraId="3EE327DF" w14:textId="77777777" w:rsidR="00FE3219" w:rsidRPr="00FE3219" w:rsidRDefault="00FE3219" w:rsidP="00FE3219">
      <w:pPr>
        <w:shd w:val="clear" w:color="auto" w:fill="FFFFFF"/>
        <w:ind w:left="1080"/>
        <w:rPr>
          <w:rFonts w:ascii="Times New Roman" w:hAnsi="Times New Roman" w:cs="Times New Roman"/>
          <w:sz w:val="20"/>
          <w:szCs w:val="20"/>
        </w:rPr>
      </w:pPr>
    </w:p>
    <w:p w14:paraId="068F0BFE" w14:textId="641CCA57" w:rsidR="00FE3219" w:rsidRPr="00FE3219" w:rsidRDefault="00FE3219" w:rsidP="00FE321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FE3219">
        <w:rPr>
          <w:rFonts w:ascii="Times New Roman" w:hAnsi="Times New Roman" w:cs="Times New Roman"/>
          <w:sz w:val="28"/>
          <w:szCs w:val="28"/>
        </w:rPr>
        <w:t>Education</w:t>
      </w:r>
    </w:p>
    <w:p w14:paraId="71B0058C" w14:textId="7B1423F9" w:rsidR="00FE3219" w:rsidRDefault="0094661C" w:rsidP="00FE3219">
      <w:pPr>
        <w:shd w:val="clear" w:color="auto" w:fill="FFFFFF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E3219"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r w:rsidR="00FE3219" w:rsidRPr="00FE3219">
        <w:rPr>
          <w:rFonts w:ascii="Times New Roman" w:hAnsi="Times New Roman" w:cs="Times New Roman"/>
          <w:b/>
          <w:bCs/>
          <w:sz w:val="24"/>
          <w:szCs w:val="24"/>
        </w:rPr>
        <w:t xml:space="preserve"> of South Florida, Tampa, FL</w:t>
      </w:r>
    </w:p>
    <w:p w14:paraId="4B464882" w14:textId="50FFE485" w:rsidR="00FE3219" w:rsidRPr="00FE3219" w:rsidRDefault="00FE3219" w:rsidP="00FE321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B.A. History, </w:t>
      </w:r>
      <w:r>
        <w:rPr>
          <w:rFonts w:ascii="Times New Roman" w:hAnsi="Times New Roman" w:cs="Times New Roman"/>
          <w:sz w:val="24"/>
          <w:szCs w:val="24"/>
        </w:rPr>
        <w:t>August 2022.</w:t>
      </w:r>
    </w:p>
    <w:p w14:paraId="7F67B3E9" w14:textId="77777777" w:rsidR="00B4438C" w:rsidRPr="00FE3219" w:rsidRDefault="00B4438C" w:rsidP="00B4438C">
      <w:pPr>
        <w:shd w:val="clear" w:color="auto" w:fill="FFFFFF"/>
        <w:ind w:left="1080"/>
        <w:rPr>
          <w:rFonts w:ascii="Times New Roman" w:hAnsi="Times New Roman" w:cs="Times New Roman"/>
          <w:sz w:val="20"/>
          <w:szCs w:val="20"/>
        </w:rPr>
      </w:pPr>
    </w:p>
    <w:p w14:paraId="3CEA7338" w14:textId="65204489" w:rsidR="00B4438C" w:rsidRPr="00FE3219" w:rsidRDefault="00322C21" w:rsidP="00B4438C">
      <w:pPr>
        <w:shd w:val="clear" w:color="auto" w:fill="FFFFFF"/>
        <w:spacing w:line="317" w:lineRule="auto"/>
        <w:rPr>
          <w:rFonts w:ascii="Times New Roman" w:eastAsia="Playfair Display" w:hAnsi="Times New Roman" w:cs="Times New Roman"/>
          <w:bCs/>
          <w:sz w:val="28"/>
          <w:szCs w:val="28"/>
        </w:rPr>
      </w:pPr>
      <w:r>
        <w:rPr>
          <w:rFonts w:ascii="Times New Roman" w:eastAsia="Playfair Display" w:hAnsi="Times New Roman" w:cs="Times New Roman"/>
          <w:bCs/>
          <w:sz w:val="28"/>
          <w:szCs w:val="28"/>
        </w:rPr>
        <w:t>Educational</w:t>
      </w:r>
      <w:r w:rsidR="00B4438C" w:rsidRPr="00FE3219">
        <w:rPr>
          <w:rFonts w:ascii="Times New Roman" w:eastAsia="Playfair Display" w:hAnsi="Times New Roman" w:cs="Times New Roman"/>
          <w:bCs/>
          <w:sz w:val="28"/>
          <w:szCs w:val="28"/>
        </w:rPr>
        <w:t xml:space="preserve"> Development</w:t>
      </w:r>
    </w:p>
    <w:p w14:paraId="7CB8E1CA" w14:textId="02F858E8" w:rsidR="00FE3219" w:rsidRPr="00FE3219" w:rsidRDefault="00B4438C" w:rsidP="00FE3219">
      <w:pPr>
        <w:ind w:left="720"/>
        <w:rPr>
          <w:rFonts w:ascii="Times New Roman" w:eastAsia="Playfair Display" w:hAnsi="Times New Roman" w:cs="Times New Roman"/>
          <w:sz w:val="24"/>
          <w:szCs w:val="24"/>
        </w:rPr>
      </w:pPr>
      <w:r w:rsidRPr="00FE3219">
        <w:rPr>
          <w:rFonts w:ascii="Times New Roman" w:eastAsia="Playfair Display" w:hAnsi="Times New Roman" w:cs="Times New Roman"/>
          <w:b/>
          <w:bCs/>
          <w:sz w:val="24"/>
          <w:szCs w:val="24"/>
        </w:rPr>
        <w:t>Cultural Heritage and Climate Change Geomatics at Egmont Key Professional Development Workshop</w:t>
      </w:r>
    </w:p>
    <w:p w14:paraId="226016B3" w14:textId="5BBAF76B" w:rsidR="00FE3219" w:rsidRPr="00FE3219" w:rsidRDefault="00FE3219" w:rsidP="00FE3219">
      <w:pPr>
        <w:ind w:left="720"/>
        <w:rPr>
          <w:rFonts w:ascii="Times New Roman" w:eastAsia="Playfair Display" w:hAnsi="Times New Roman" w:cs="Times New Roman"/>
          <w:sz w:val="24"/>
          <w:szCs w:val="24"/>
        </w:rPr>
      </w:pPr>
      <w:r w:rsidRPr="00FE3219">
        <w:rPr>
          <w:rFonts w:ascii="Times New Roman" w:eastAsia="Playfair Display" w:hAnsi="Times New Roman" w:cs="Times New Roman"/>
          <w:sz w:val="24"/>
          <w:szCs w:val="24"/>
        </w:rPr>
        <w:t>May 2022</w:t>
      </w:r>
    </w:p>
    <w:p w14:paraId="019E0767" w14:textId="0E7B782E" w:rsidR="00FE3219" w:rsidRPr="00FE3219" w:rsidRDefault="00FE3219" w:rsidP="00FE3219">
      <w:pPr>
        <w:pStyle w:val="ListParagraph"/>
        <w:numPr>
          <w:ilvl w:val="1"/>
          <w:numId w:val="6"/>
        </w:numPr>
        <w:shd w:val="clear" w:color="auto" w:fill="FFFFFF"/>
        <w:rPr>
          <w:rFonts w:ascii="Times New Roman" w:hAnsi="Times New Roman" w:cs="Times New Roman"/>
        </w:rPr>
      </w:pPr>
      <w:r w:rsidRPr="00FE3219">
        <w:rPr>
          <w:rFonts w:ascii="Times New Roman" w:eastAsia="Playfair Display" w:hAnsi="Times New Roman" w:cs="Times New Roman"/>
        </w:rPr>
        <w:t xml:space="preserve">Emphasis on using digital technology to collect data about sea level rise in relation to Egmont Key while also documenting a cultural </w:t>
      </w:r>
      <w:r w:rsidR="0094661C" w:rsidRPr="00FE3219">
        <w:rPr>
          <w:rFonts w:ascii="Times New Roman" w:eastAsia="Playfair Display" w:hAnsi="Times New Roman" w:cs="Times New Roman"/>
        </w:rPr>
        <w:t>heritage</w:t>
      </w:r>
      <w:r w:rsidRPr="00FE3219">
        <w:rPr>
          <w:rFonts w:ascii="Times New Roman" w:eastAsia="Playfair Display" w:hAnsi="Times New Roman" w:cs="Times New Roman"/>
        </w:rPr>
        <w:t xml:space="preserve"> site.  </w:t>
      </w:r>
      <w:r w:rsidRPr="00FE3219">
        <w:rPr>
          <w:rFonts w:ascii="Times New Roman" w:eastAsia="Lato" w:hAnsi="Times New Roman" w:cs="Times New Roman"/>
        </w:rPr>
        <w:t xml:space="preserve">     </w:t>
      </w:r>
    </w:p>
    <w:p w14:paraId="68EFB380" w14:textId="52E5BF30" w:rsidR="00FE3219" w:rsidRDefault="00FE3219" w:rsidP="00FE3219">
      <w:pPr>
        <w:ind w:left="720"/>
        <w:rPr>
          <w:rFonts w:ascii="Times New Roman" w:eastAsia="Playfair Display" w:hAnsi="Times New Roman" w:cs="Times New Roman"/>
          <w:b/>
          <w:bCs/>
          <w:sz w:val="24"/>
          <w:szCs w:val="24"/>
        </w:rPr>
      </w:pPr>
      <w:r w:rsidRPr="00FE3219">
        <w:rPr>
          <w:rFonts w:ascii="Times New Roman" w:eastAsia="Playfair Display" w:hAnsi="Times New Roman" w:cs="Times New Roman"/>
          <w:b/>
          <w:bCs/>
          <w:sz w:val="24"/>
          <w:szCs w:val="24"/>
        </w:rPr>
        <w:t>Internship at the Tampa Bay History Center</w:t>
      </w:r>
      <w:r>
        <w:rPr>
          <w:rFonts w:ascii="Times New Roman" w:eastAsia="Playfair Display" w:hAnsi="Times New Roman" w:cs="Times New Roman"/>
          <w:b/>
          <w:bCs/>
          <w:sz w:val="24"/>
          <w:szCs w:val="24"/>
        </w:rPr>
        <w:t xml:space="preserve"> </w:t>
      </w:r>
      <w:r w:rsidRPr="00FE3219">
        <w:rPr>
          <w:rFonts w:ascii="Times New Roman" w:eastAsia="Playfair Display" w:hAnsi="Times New Roman" w:cs="Times New Roman"/>
          <w:b/>
          <w:bCs/>
          <w:sz w:val="24"/>
          <w:szCs w:val="24"/>
        </w:rPr>
        <w:t>with Dr. Brad Massey</w:t>
      </w:r>
    </w:p>
    <w:p w14:paraId="7871C636" w14:textId="12BFF391" w:rsidR="00FE3219" w:rsidRPr="00FE3219" w:rsidRDefault="00FE3219" w:rsidP="00FE3219">
      <w:pPr>
        <w:ind w:left="720"/>
        <w:rPr>
          <w:rFonts w:ascii="Times New Roman" w:eastAsia="Playfair Display" w:hAnsi="Times New Roman" w:cs="Times New Roman"/>
          <w:sz w:val="24"/>
          <w:szCs w:val="24"/>
        </w:rPr>
      </w:pPr>
      <w:r w:rsidRPr="00FE3219">
        <w:rPr>
          <w:rFonts w:ascii="Times New Roman" w:eastAsia="Playfair Display" w:hAnsi="Times New Roman" w:cs="Times New Roman"/>
          <w:sz w:val="24"/>
          <w:szCs w:val="24"/>
        </w:rPr>
        <w:t>Spring 2022</w:t>
      </w:r>
    </w:p>
    <w:p w14:paraId="2269E542" w14:textId="4819390E" w:rsidR="00FE3219" w:rsidRPr="00FE3219" w:rsidRDefault="00FE3219" w:rsidP="00FE3219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</w:rPr>
      </w:pPr>
      <w:r w:rsidRPr="00FE3219">
        <w:rPr>
          <w:rFonts w:ascii="Times New Roman" w:eastAsia="Playfair Display" w:hAnsi="Times New Roman" w:cs="Times New Roman"/>
        </w:rPr>
        <w:t xml:space="preserve">Emphasis on </w:t>
      </w:r>
      <w:r w:rsidR="0094661C" w:rsidRPr="00FE3219">
        <w:rPr>
          <w:rFonts w:ascii="Times New Roman" w:eastAsia="Playfair Display" w:hAnsi="Times New Roman" w:cs="Times New Roman"/>
        </w:rPr>
        <w:t>research</w:t>
      </w:r>
      <w:r w:rsidRPr="00FE3219">
        <w:rPr>
          <w:rFonts w:ascii="Times New Roman" w:eastAsia="Playfair Display" w:hAnsi="Times New Roman" w:cs="Times New Roman"/>
        </w:rPr>
        <w:t xml:space="preserve"> methods and analysis of primary and secondary sources to create an outline for </w:t>
      </w:r>
      <w:r w:rsidR="0094661C">
        <w:rPr>
          <w:rFonts w:ascii="Times New Roman" w:eastAsia="Playfair Display" w:hAnsi="Times New Roman" w:cs="Times New Roman"/>
        </w:rPr>
        <w:t>the</w:t>
      </w:r>
      <w:r>
        <w:rPr>
          <w:rFonts w:ascii="Times New Roman" w:eastAsia="Playfair Display" w:hAnsi="Times New Roman" w:cs="Times New Roman"/>
        </w:rPr>
        <w:t xml:space="preserve"> next upcoming</w:t>
      </w:r>
      <w:r w:rsidRPr="00FE3219">
        <w:rPr>
          <w:rFonts w:ascii="Times New Roman" w:eastAsia="Playfair Display" w:hAnsi="Times New Roman" w:cs="Times New Roman"/>
        </w:rPr>
        <w:t xml:space="preserve"> exhibit.</w:t>
      </w:r>
    </w:p>
    <w:p w14:paraId="79829AC6" w14:textId="77777777" w:rsidR="00FE3219" w:rsidRDefault="00FE3219" w:rsidP="00FE3219">
      <w:pPr>
        <w:shd w:val="clear" w:color="auto" w:fill="FFFFFF"/>
        <w:spacing w:line="317" w:lineRule="auto"/>
        <w:rPr>
          <w:rFonts w:ascii="Times New Roman" w:eastAsia="Playfair Display" w:hAnsi="Times New Roman" w:cs="Times New Roman"/>
          <w:b/>
          <w:bCs/>
          <w:sz w:val="24"/>
          <w:szCs w:val="24"/>
        </w:rPr>
      </w:pPr>
    </w:p>
    <w:p w14:paraId="2AD47326" w14:textId="79DEF5A4" w:rsidR="00FE3219" w:rsidRPr="00FE3219" w:rsidRDefault="00FE3219" w:rsidP="00FE3219">
      <w:pPr>
        <w:shd w:val="clear" w:color="auto" w:fill="FFFFFF"/>
        <w:spacing w:line="317" w:lineRule="auto"/>
        <w:rPr>
          <w:rFonts w:ascii="Times New Roman" w:eastAsia="Playfair Display" w:hAnsi="Times New Roman" w:cs="Times New Roman"/>
          <w:bCs/>
          <w:sz w:val="28"/>
          <w:szCs w:val="28"/>
        </w:rPr>
      </w:pPr>
      <w:r w:rsidRPr="00FE3219">
        <w:rPr>
          <w:rFonts w:ascii="Times New Roman" w:eastAsia="Playfair Display" w:hAnsi="Times New Roman" w:cs="Times New Roman"/>
          <w:bCs/>
          <w:sz w:val="28"/>
          <w:szCs w:val="28"/>
        </w:rPr>
        <w:t>Certifications</w:t>
      </w:r>
    </w:p>
    <w:p w14:paraId="3A3ED2A7" w14:textId="20F1A9E9" w:rsidR="00FE3219" w:rsidRPr="00FE3219" w:rsidRDefault="00FE3219" w:rsidP="00FE3219">
      <w:pPr>
        <w:ind w:firstLine="720"/>
        <w:rPr>
          <w:rFonts w:ascii="Times New Roman" w:eastAsia="Playfair Display" w:hAnsi="Times New Roman" w:cs="Times New Roman"/>
          <w:b/>
          <w:bCs/>
          <w:sz w:val="24"/>
          <w:szCs w:val="24"/>
        </w:rPr>
      </w:pPr>
      <w:r w:rsidRPr="00FE3219">
        <w:rPr>
          <w:rFonts w:ascii="Times New Roman" w:eastAsia="Playfair Display" w:hAnsi="Times New Roman" w:cs="Times New Roman"/>
          <w:b/>
          <w:bCs/>
          <w:sz w:val="24"/>
          <w:szCs w:val="24"/>
        </w:rPr>
        <w:t xml:space="preserve">@Access3D Gold Badge </w:t>
      </w:r>
    </w:p>
    <w:p w14:paraId="046EFD1C" w14:textId="6DE4BC7D" w:rsidR="00FE3219" w:rsidRPr="00FE3219" w:rsidRDefault="00FE3219" w:rsidP="00FE3219">
      <w:pPr>
        <w:pStyle w:val="ListParagraph"/>
        <w:numPr>
          <w:ilvl w:val="1"/>
          <w:numId w:val="1"/>
        </w:numPr>
        <w:shd w:val="clear" w:color="auto" w:fill="FFFFFF"/>
        <w:rPr>
          <w:rFonts w:ascii="Times New Roman" w:hAnsi="Times New Roman" w:cs="Times New Roman"/>
        </w:rPr>
      </w:pPr>
      <w:r w:rsidRPr="00FE3219">
        <w:rPr>
          <w:rFonts w:ascii="Times New Roman" w:hAnsi="Times New Roman" w:cs="Times New Roman"/>
        </w:rPr>
        <w:t xml:space="preserve">Trained in operating a Faro Laser Scanner and Matterport </w:t>
      </w:r>
      <w:r w:rsidR="0094661C" w:rsidRPr="00FE3219">
        <w:rPr>
          <w:rFonts w:ascii="Times New Roman" w:hAnsi="Times New Roman" w:cs="Times New Roman"/>
        </w:rPr>
        <w:t>to</w:t>
      </w:r>
      <w:r w:rsidRPr="00FE3219">
        <w:rPr>
          <w:rFonts w:ascii="Times New Roman" w:hAnsi="Times New Roman" w:cs="Times New Roman"/>
        </w:rPr>
        <w:t xml:space="preserve"> document cultural heritage sites. Also trained in the basics of GIS </w:t>
      </w:r>
      <w:r w:rsidR="0094661C" w:rsidRPr="00FE3219">
        <w:rPr>
          <w:rFonts w:ascii="Times New Roman" w:hAnsi="Times New Roman" w:cs="Times New Roman"/>
        </w:rPr>
        <w:t>to</w:t>
      </w:r>
      <w:r w:rsidRPr="00FE3219">
        <w:rPr>
          <w:rFonts w:ascii="Times New Roman" w:hAnsi="Times New Roman" w:cs="Times New Roman"/>
        </w:rPr>
        <w:t xml:space="preserve"> use data from Faro Laser Scanner to extract results. </w:t>
      </w:r>
    </w:p>
    <w:p w14:paraId="50EEEC3C" w14:textId="77777777" w:rsidR="00FE3219" w:rsidRPr="00FE3219" w:rsidRDefault="00FE3219" w:rsidP="00FE3219">
      <w:pPr>
        <w:shd w:val="clear" w:color="auto" w:fill="FFFFFF"/>
        <w:rPr>
          <w:rFonts w:ascii="Times New Roman" w:hAnsi="Times New Roman" w:cs="Times New Roman"/>
          <w:bCs/>
        </w:rPr>
      </w:pPr>
    </w:p>
    <w:p w14:paraId="5FC11148" w14:textId="77777777" w:rsidR="00FE3219" w:rsidRPr="00FE3219" w:rsidRDefault="00FE3219" w:rsidP="00FE3219">
      <w:pPr>
        <w:shd w:val="clear" w:color="auto" w:fill="FFFFFF"/>
        <w:rPr>
          <w:rFonts w:ascii="Times New Roman" w:eastAsia="Playfair Display" w:hAnsi="Times New Roman" w:cs="Times New Roman"/>
          <w:bCs/>
          <w:sz w:val="28"/>
          <w:szCs w:val="28"/>
        </w:rPr>
      </w:pPr>
      <w:r w:rsidRPr="00FE3219">
        <w:rPr>
          <w:rFonts w:ascii="Times New Roman" w:eastAsia="Playfair Display" w:hAnsi="Times New Roman" w:cs="Times New Roman"/>
          <w:bCs/>
          <w:sz w:val="28"/>
          <w:szCs w:val="28"/>
        </w:rPr>
        <w:t xml:space="preserve">Professional Experience </w:t>
      </w:r>
    </w:p>
    <w:p w14:paraId="6093C4F7" w14:textId="010768DC" w:rsidR="00FE3219" w:rsidRPr="00FE3219" w:rsidRDefault="00FE3219" w:rsidP="00FE3219">
      <w:pPr>
        <w:shd w:val="clear" w:color="auto" w:fill="FFFFFF"/>
        <w:ind w:firstLine="720"/>
        <w:rPr>
          <w:rFonts w:ascii="Times New Roman" w:eastAsia="Playfair Display" w:hAnsi="Times New Roman" w:cs="Times New Roman"/>
          <w:sz w:val="24"/>
          <w:szCs w:val="24"/>
        </w:rPr>
      </w:pPr>
      <w:r w:rsidRPr="00FE3219">
        <w:rPr>
          <w:rFonts w:ascii="Times New Roman" w:eastAsia="Playfair Display" w:hAnsi="Times New Roman" w:cs="Times New Roman"/>
          <w:b/>
          <w:sz w:val="24"/>
          <w:szCs w:val="24"/>
        </w:rPr>
        <w:t>Tampa Bay History Center, Tampa, FL</w:t>
      </w:r>
      <w:r w:rsidRPr="00FE3219">
        <w:rPr>
          <w:rFonts w:ascii="Times New Roman" w:eastAsia="Playfair Display" w:hAnsi="Times New Roman" w:cs="Times New Roman"/>
          <w:sz w:val="24"/>
          <w:szCs w:val="24"/>
        </w:rPr>
        <w:t xml:space="preserve"> - </w:t>
      </w:r>
      <w:r w:rsidRPr="00FE3219">
        <w:rPr>
          <w:rFonts w:ascii="Times New Roman" w:eastAsia="Playfair Display" w:hAnsi="Times New Roman" w:cs="Times New Roman"/>
          <w:i/>
          <w:sz w:val="24"/>
          <w:szCs w:val="24"/>
        </w:rPr>
        <w:t>Visitor Services Associate</w:t>
      </w:r>
    </w:p>
    <w:p w14:paraId="1FF81EAF" w14:textId="70C8B657" w:rsidR="00FE3219" w:rsidRPr="00FE3219" w:rsidRDefault="00FE3219" w:rsidP="00FE3219">
      <w:pPr>
        <w:shd w:val="clear" w:color="auto" w:fill="FFFFFF"/>
        <w:ind w:firstLine="720"/>
        <w:rPr>
          <w:rFonts w:ascii="Times New Roman" w:eastAsia="Lato" w:hAnsi="Times New Roman" w:cs="Times New Roman"/>
          <w:sz w:val="24"/>
          <w:szCs w:val="24"/>
        </w:rPr>
      </w:pPr>
      <w:r w:rsidRPr="00FE3219">
        <w:rPr>
          <w:rFonts w:ascii="Times New Roman" w:eastAsia="Lato" w:hAnsi="Times New Roman" w:cs="Times New Roman"/>
          <w:sz w:val="24"/>
          <w:szCs w:val="24"/>
        </w:rPr>
        <w:t xml:space="preserve">OCTOBER 2021- PRESENT </w:t>
      </w:r>
    </w:p>
    <w:p w14:paraId="6CA3855F" w14:textId="011E9C6D" w:rsidR="00FE3219" w:rsidRPr="00FE3219" w:rsidRDefault="00FE3219" w:rsidP="00FE3219">
      <w:pPr>
        <w:pStyle w:val="ListParagraph"/>
        <w:numPr>
          <w:ilvl w:val="0"/>
          <w:numId w:val="8"/>
        </w:numPr>
        <w:rPr>
          <w:rFonts w:ascii="Times New Roman" w:eastAsia="Playfair Display" w:hAnsi="Times New Roman" w:cs="Times New Roman"/>
        </w:rPr>
      </w:pPr>
      <w:r w:rsidRPr="00FE3219">
        <w:rPr>
          <w:rFonts w:ascii="Times New Roman" w:eastAsia="Playfair Display" w:hAnsi="Times New Roman" w:cs="Times New Roman"/>
        </w:rPr>
        <w:t xml:space="preserve">Knowledgeable of exhibits on each floor to inform guests of what they will see. </w:t>
      </w:r>
    </w:p>
    <w:p w14:paraId="584076EF" w14:textId="0E63AF02" w:rsidR="00FE3219" w:rsidRPr="00FE3219" w:rsidRDefault="00FE3219" w:rsidP="00FE3219">
      <w:pPr>
        <w:pStyle w:val="ListParagraph"/>
        <w:numPr>
          <w:ilvl w:val="0"/>
          <w:numId w:val="8"/>
        </w:numPr>
        <w:rPr>
          <w:rFonts w:ascii="Times New Roman" w:eastAsia="Playfair Display" w:hAnsi="Times New Roman" w:cs="Times New Roman"/>
        </w:rPr>
      </w:pPr>
      <w:r w:rsidRPr="00FE3219">
        <w:rPr>
          <w:rFonts w:ascii="Times New Roman" w:eastAsia="Playfair Display" w:hAnsi="Times New Roman" w:cs="Times New Roman"/>
        </w:rPr>
        <w:t xml:space="preserve">Enroll customers into the Membership program that allows access to multiple museums.  </w:t>
      </w:r>
    </w:p>
    <w:p w14:paraId="3C1F9E8B" w14:textId="767A0C75" w:rsidR="00FE3219" w:rsidRPr="00FE3219" w:rsidRDefault="00FE3219" w:rsidP="00FE3219">
      <w:pPr>
        <w:pStyle w:val="ListParagraph"/>
        <w:numPr>
          <w:ilvl w:val="0"/>
          <w:numId w:val="8"/>
        </w:numPr>
        <w:rPr>
          <w:rFonts w:ascii="Times New Roman" w:eastAsia="Playfair Display" w:hAnsi="Times New Roman" w:cs="Times New Roman"/>
        </w:rPr>
      </w:pPr>
      <w:r w:rsidRPr="00FE3219">
        <w:rPr>
          <w:rFonts w:ascii="Times New Roman" w:eastAsia="Playfair Display" w:hAnsi="Times New Roman" w:cs="Times New Roman"/>
        </w:rPr>
        <w:t>Maintain gift shop inventory and checkout guests.</w:t>
      </w:r>
    </w:p>
    <w:p w14:paraId="24120DAB" w14:textId="7404911B" w:rsidR="00FE3219" w:rsidRPr="00FE3219" w:rsidRDefault="00FE3219" w:rsidP="00FE3219">
      <w:pPr>
        <w:pStyle w:val="ListParagraph"/>
        <w:numPr>
          <w:ilvl w:val="0"/>
          <w:numId w:val="8"/>
        </w:numPr>
        <w:rPr>
          <w:rFonts w:ascii="Times New Roman" w:eastAsia="Playfair Display" w:hAnsi="Times New Roman" w:cs="Times New Roman"/>
        </w:rPr>
      </w:pPr>
      <w:r w:rsidRPr="00FE3219">
        <w:rPr>
          <w:rFonts w:ascii="Times New Roman" w:eastAsia="Playfair Display" w:hAnsi="Times New Roman" w:cs="Times New Roman"/>
          <w:highlight w:val="white"/>
        </w:rPr>
        <w:t>Direct calls to appropriate parties which entail answering questions and educating the public about the center</w:t>
      </w:r>
      <w:r w:rsidRPr="00FE3219">
        <w:rPr>
          <w:rFonts w:ascii="Times New Roman" w:eastAsia="Playfair Display" w:hAnsi="Times New Roman" w:cs="Times New Roman"/>
        </w:rPr>
        <w:t>.</w:t>
      </w:r>
    </w:p>
    <w:p w14:paraId="3F955F08" w14:textId="48A9B480" w:rsidR="00322C21" w:rsidRDefault="00FE3219" w:rsidP="00322C21">
      <w:pPr>
        <w:pStyle w:val="ListParagraph"/>
        <w:numPr>
          <w:ilvl w:val="0"/>
          <w:numId w:val="8"/>
        </w:numPr>
        <w:rPr>
          <w:rFonts w:ascii="Times New Roman" w:eastAsia="Playfair Display" w:hAnsi="Times New Roman" w:cs="Times New Roman"/>
        </w:rPr>
      </w:pPr>
      <w:r w:rsidRPr="00FE3219">
        <w:rPr>
          <w:rFonts w:ascii="Times New Roman" w:eastAsia="Playfair Display" w:hAnsi="Times New Roman" w:cs="Times New Roman"/>
        </w:rPr>
        <w:t>Engaging with school groups, including teachers and docents to create a positive experience.</w:t>
      </w:r>
    </w:p>
    <w:p w14:paraId="783A19FC" w14:textId="77777777" w:rsidR="00705930" w:rsidRPr="00322C21" w:rsidRDefault="00705930" w:rsidP="00705930">
      <w:pPr>
        <w:pStyle w:val="ListParagraph"/>
        <w:ind w:left="1440"/>
        <w:rPr>
          <w:rFonts w:ascii="Times New Roman" w:eastAsia="Playfair Display" w:hAnsi="Times New Roman" w:cs="Times New Roman"/>
        </w:rPr>
      </w:pPr>
    </w:p>
    <w:p w14:paraId="328CD480" w14:textId="1A05DC24" w:rsidR="00FE3219" w:rsidRPr="00FE3219" w:rsidRDefault="00FE3219" w:rsidP="00FE3219">
      <w:pPr>
        <w:shd w:val="clear" w:color="auto" w:fill="FFFFFF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FE3219">
        <w:rPr>
          <w:rFonts w:ascii="Times New Roman" w:hAnsi="Times New Roman" w:cs="Times New Roman"/>
          <w:b/>
          <w:bCs/>
          <w:sz w:val="24"/>
          <w:szCs w:val="24"/>
        </w:rPr>
        <w:t>Tampa Museum of Art, Tampa, FL</w:t>
      </w:r>
      <w:r w:rsidRPr="00FE3219">
        <w:rPr>
          <w:rFonts w:ascii="Times New Roman" w:hAnsi="Times New Roman" w:cs="Times New Roman"/>
          <w:sz w:val="24"/>
          <w:szCs w:val="24"/>
        </w:rPr>
        <w:t xml:space="preserve"> – </w:t>
      </w:r>
      <w:r w:rsidRPr="00FE3219">
        <w:rPr>
          <w:rFonts w:ascii="Times New Roman" w:hAnsi="Times New Roman" w:cs="Times New Roman"/>
          <w:i/>
          <w:iCs/>
          <w:sz w:val="24"/>
          <w:szCs w:val="24"/>
        </w:rPr>
        <w:t>Data Entry Assistant</w:t>
      </w:r>
    </w:p>
    <w:p w14:paraId="097DC867" w14:textId="2DFBF5E9" w:rsidR="00FE3219" w:rsidRDefault="00FE3219" w:rsidP="00FE3219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2023- PRESENT</w:t>
      </w:r>
    </w:p>
    <w:p w14:paraId="06A87068" w14:textId="56C716C2" w:rsidR="00FE3219" w:rsidRPr="00322C21" w:rsidRDefault="00705930" w:rsidP="00FE3219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Knowledgeable of </w:t>
      </w:r>
      <w:r w:rsidR="0094661C" w:rsidRPr="00322C21">
        <w:rPr>
          <w:rFonts w:ascii="Times New Roman" w:hAnsi="Times New Roman" w:cs="Times New Roman"/>
        </w:rPr>
        <w:t>Blackbaud</w:t>
      </w:r>
      <w:r w:rsidR="00FE3219" w:rsidRPr="00322C21">
        <w:rPr>
          <w:rFonts w:ascii="Times New Roman" w:hAnsi="Times New Roman" w:cs="Times New Roman"/>
        </w:rPr>
        <w:t xml:space="preserve"> platforms to enter new </w:t>
      </w:r>
      <w:r>
        <w:rPr>
          <w:rFonts w:ascii="Times New Roman" w:hAnsi="Times New Roman" w:cs="Times New Roman"/>
        </w:rPr>
        <w:t>and/</w:t>
      </w:r>
      <w:r w:rsidR="00FE3219" w:rsidRPr="00322C21">
        <w:rPr>
          <w:rFonts w:ascii="Times New Roman" w:hAnsi="Times New Roman" w:cs="Times New Roman"/>
        </w:rPr>
        <w:t>or update constituents information.</w:t>
      </w:r>
    </w:p>
    <w:p w14:paraId="374A33A9" w14:textId="5F135613" w:rsidR="00FE3219" w:rsidRDefault="00FE3219" w:rsidP="00FE3219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</w:rPr>
      </w:pPr>
      <w:r w:rsidRPr="00322C21">
        <w:rPr>
          <w:rFonts w:ascii="Times New Roman" w:hAnsi="Times New Roman" w:cs="Times New Roman"/>
        </w:rPr>
        <w:t xml:space="preserve">Assist with </w:t>
      </w:r>
      <w:r w:rsidR="00705930">
        <w:rPr>
          <w:rFonts w:ascii="Times New Roman" w:hAnsi="Times New Roman" w:cs="Times New Roman"/>
        </w:rPr>
        <w:t xml:space="preserve">the </w:t>
      </w:r>
      <w:r w:rsidRPr="00322C21">
        <w:rPr>
          <w:rFonts w:ascii="Times New Roman" w:hAnsi="Times New Roman" w:cs="Times New Roman"/>
        </w:rPr>
        <w:t xml:space="preserve">organizing and </w:t>
      </w:r>
      <w:r w:rsidR="00322C21">
        <w:rPr>
          <w:rFonts w:ascii="Times New Roman" w:hAnsi="Times New Roman" w:cs="Times New Roman"/>
        </w:rPr>
        <w:t>mailing out</w:t>
      </w:r>
      <w:r w:rsidR="00705930">
        <w:rPr>
          <w:rFonts w:ascii="Times New Roman" w:hAnsi="Times New Roman" w:cs="Times New Roman"/>
        </w:rPr>
        <w:t xml:space="preserve"> of</w:t>
      </w:r>
      <w:r w:rsidR="00322C21" w:rsidRPr="00322C21">
        <w:rPr>
          <w:rFonts w:ascii="Times New Roman" w:hAnsi="Times New Roman" w:cs="Times New Roman"/>
        </w:rPr>
        <w:t xml:space="preserve"> programs and event</w:t>
      </w:r>
      <w:r w:rsidR="00322C21">
        <w:rPr>
          <w:rFonts w:ascii="Times New Roman" w:hAnsi="Times New Roman" w:cs="Times New Roman"/>
        </w:rPr>
        <w:t>s</w:t>
      </w:r>
      <w:r w:rsidR="00322C21" w:rsidRPr="00322C21">
        <w:rPr>
          <w:rFonts w:ascii="Times New Roman" w:hAnsi="Times New Roman" w:cs="Times New Roman"/>
        </w:rPr>
        <w:t>.</w:t>
      </w:r>
    </w:p>
    <w:p w14:paraId="51CE9FD8" w14:textId="77777777" w:rsidR="00322C21" w:rsidRPr="00322C21" w:rsidRDefault="00322C21" w:rsidP="00322C21">
      <w:pPr>
        <w:pStyle w:val="ListParagraph"/>
        <w:shd w:val="clear" w:color="auto" w:fill="FFFFFF"/>
        <w:ind w:left="1440"/>
        <w:rPr>
          <w:rFonts w:ascii="Times New Roman" w:hAnsi="Times New Roman" w:cs="Times New Roman"/>
        </w:rPr>
      </w:pPr>
    </w:p>
    <w:p w14:paraId="61057E64" w14:textId="317E5FFA" w:rsidR="00322C21" w:rsidRPr="00322C21" w:rsidRDefault="00322C21" w:rsidP="00B4438C">
      <w:pPr>
        <w:shd w:val="clear" w:color="auto" w:fill="FFFFFF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322C21">
        <w:rPr>
          <w:rFonts w:ascii="Times New Roman" w:eastAsia="Playfair Display" w:hAnsi="Times New Roman" w:cs="Times New Roman"/>
          <w:b/>
          <w:bCs/>
          <w:sz w:val="24"/>
          <w:szCs w:val="24"/>
        </w:rPr>
        <w:t>Complete work history available upon request.</w:t>
      </w:r>
    </w:p>
    <w:p w14:paraId="5DB080B0" w14:textId="77777777" w:rsidR="00B4438C" w:rsidRDefault="00B4438C" w:rsidP="00B4438C">
      <w:pPr>
        <w:shd w:val="clear" w:color="auto" w:fill="FFFFFF"/>
        <w:rPr>
          <w:rFonts w:ascii="Playfair Display" w:eastAsia="Playfair Display" w:hAnsi="Playfair Display" w:cs="Playfair Display"/>
          <w:color w:val="000000"/>
        </w:rPr>
      </w:pPr>
    </w:p>
    <w:p w14:paraId="3DE8078A" w14:textId="52A760CC" w:rsidR="00CC22AA" w:rsidRDefault="00CC22AA"/>
    <w:sectPr w:rsidR="00CC2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7B6C"/>
    <w:multiLevelType w:val="multilevel"/>
    <w:tmpl w:val="78BAD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475C92"/>
    <w:multiLevelType w:val="hybridMultilevel"/>
    <w:tmpl w:val="1A0A66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C728D2"/>
    <w:multiLevelType w:val="multilevel"/>
    <w:tmpl w:val="4642D6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271C69"/>
    <w:multiLevelType w:val="hybridMultilevel"/>
    <w:tmpl w:val="10CA852A"/>
    <w:lvl w:ilvl="0" w:tplc="91C0E0E4">
      <w:numFmt w:val="bullet"/>
      <w:lvlText w:val="-"/>
      <w:lvlJc w:val="left"/>
      <w:pPr>
        <w:ind w:left="1995" w:hanging="360"/>
      </w:pPr>
      <w:rPr>
        <w:rFonts w:ascii="Playfair Display" w:eastAsia="Playfair Display" w:hAnsi="Playfair Display" w:cs="Playfair Display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 w15:restartNumberingAfterBreak="0">
    <w:nsid w:val="5CDB06CE"/>
    <w:multiLevelType w:val="hybridMultilevel"/>
    <w:tmpl w:val="60922D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05D12BF"/>
    <w:multiLevelType w:val="multilevel"/>
    <w:tmpl w:val="78BAD3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460455"/>
    <w:multiLevelType w:val="hybridMultilevel"/>
    <w:tmpl w:val="4E3A8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413E99"/>
    <w:multiLevelType w:val="multilevel"/>
    <w:tmpl w:val="53C66E4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79E38FD"/>
    <w:multiLevelType w:val="hybridMultilevel"/>
    <w:tmpl w:val="48507154"/>
    <w:lvl w:ilvl="0" w:tplc="B05EB85C">
      <w:numFmt w:val="bullet"/>
      <w:lvlText w:val="-"/>
      <w:lvlJc w:val="left"/>
      <w:pPr>
        <w:ind w:left="1800" w:hanging="360"/>
      </w:pPr>
      <w:rPr>
        <w:rFonts w:ascii="Playfair Display" w:eastAsia="Playfair Display" w:hAnsi="Playfair Display" w:cs="Playfair Display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88892807">
    <w:abstractNumId w:val="5"/>
  </w:num>
  <w:num w:numId="2" w16cid:durableId="281225563">
    <w:abstractNumId w:val="7"/>
  </w:num>
  <w:num w:numId="3" w16cid:durableId="1190610092">
    <w:abstractNumId w:val="3"/>
  </w:num>
  <w:num w:numId="4" w16cid:durableId="1286161076">
    <w:abstractNumId w:val="8"/>
  </w:num>
  <w:num w:numId="5" w16cid:durableId="1572498803">
    <w:abstractNumId w:val="2"/>
  </w:num>
  <w:num w:numId="6" w16cid:durableId="2031445011">
    <w:abstractNumId w:val="0"/>
  </w:num>
  <w:num w:numId="7" w16cid:durableId="1016687903">
    <w:abstractNumId w:val="1"/>
  </w:num>
  <w:num w:numId="8" w16cid:durableId="507988221">
    <w:abstractNumId w:val="6"/>
  </w:num>
  <w:num w:numId="9" w16cid:durableId="1246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8C"/>
    <w:rsid w:val="001B1FFA"/>
    <w:rsid w:val="00322C21"/>
    <w:rsid w:val="003C2069"/>
    <w:rsid w:val="003E58E0"/>
    <w:rsid w:val="005636FF"/>
    <w:rsid w:val="00705930"/>
    <w:rsid w:val="0094661C"/>
    <w:rsid w:val="00B4438C"/>
    <w:rsid w:val="00C3731F"/>
    <w:rsid w:val="00CC22AA"/>
    <w:rsid w:val="00DB61B7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5414"/>
  <w15:chartTrackingRefBased/>
  <w15:docId w15:val="{55C5CED5-CEA4-4363-BF8E-2773B68A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38C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3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3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4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bratano@usf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Thurston</dc:creator>
  <cp:keywords/>
  <dc:description/>
  <cp:lastModifiedBy>Danielle Thurston</cp:lastModifiedBy>
  <cp:revision>2</cp:revision>
  <dcterms:created xsi:type="dcterms:W3CDTF">2023-08-04T18:12:00Z</dcterms:created>
  <dcterms:modified xsi:type="dcterms:W3CDTF">2023-08-04T18:12:00Z</dcterms:modified>
</cp:coreProperties>
</file>